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-232410</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-601345</wp:posOffset>
            </wp:positionV>
            <wp:extent cx="8255" cy="6019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198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-608965</wp:posOffset>
            </wp:positionV>
            <wp:extent cx="8255" cy="609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9600"/>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-584835</wp:posOffset>
            </wp:positionV>
            <wp:extent cx="1268730" cy="561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5613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27305</wp:posOffset>
            </wp:positionV>
            <wp:extent cx="6969125" cy="16021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60210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Dolci Marco</w:t>
        </w:r>
      </w:hyperlink>
    </w:p>
    <w:p>
      <w:pPr>
        <w:spacing w:after="0" w:line="31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LivaNova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LIVN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05/05/2020</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2" w:right="640" w:hanging="2"/>
        <w:spacing w:after="0" w:line="236"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2"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582"/>
        <w:spacing w:after="0"/>
        <w:rPr>
          <w:sz w:val="20"/>
          <w:szCs w:val="20"/>
          <w:color w:val="auto"/>
        </w:rPr>
      </w:pPr>
      <w:r>
        <w:rPr>
          <w:rFonts w:ascii="Arial" w:cs="Arial" w:eastAsia="Arial" w:hAnsi="Arial"/>
          <w:sz w:val="17"/>
          <w:szCs w:val="17"/>
          <w:color w:val="0000FF"/>
        </w:rPr>
        <w:t>SVP Global Operations, R&amp;D</w:t>
      </w:r>
    </w:p>
    <w:p>
      <w:pPr>
        <w:spacing w:after="0" w:line="303" w:lineRule="exact"/>
        <w:rPr>
          <w:sz w:val="24"/>
          <w:szCs w:val="24"/>
          <w:color w:val="auto"/>
        </w:rPr>
      </w:pPr>
    </w:p>
    <w:p>
      <w:pPr>
        <w:sectPr>
          <w:pgSz w:w="11900" w:h="16838" w:orient="portrait"/>
          <w:cols w:equalWidth="0" w:num="3">
            <w:col w:w="3180" w:space="720"/>
            <w:col w:w="3118" w:space="720"/>
            <w:col w:w="3342"/>
          </w:cols>
          <w:pgMar w:left="460" w:top="221"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60"/>
              <w:spacing w:after="0"/>
              <w:rPr>
                <w:sz w:val="20"/>
                <w:szCs w:val="20"/>
                <w:color w:val="auto"/>
              </w:rPr>
            </w:pPr>
            <w:r>
              <w:rPr>
                <w:rFonts w:ascii="Arial" w:cs="Arial" w:eastAsia="Arial" w:hAnsi="Arial"/>
                <w:sz w:val="17"/>
                <w:szCs w:val="17"/>
                <w:color w:val="0000FF"/>
              </w:rPr>
              <w:t>X0</w:t>
            </w:r>
          </w:p>
        </w:tc>
        <w:tc>
          <w:tcPr>
            <w:tcW w:w="1620" w:type="dxa"/>
            <w:vAlign w:val="bottom"/>
          </w:tcPr>
          <w:p>
            <w:pPr>
              <w:ind w:left="420"/>
              <w:spacing w:after="0"/>
              <w:rPr>
                <w:sz w:val="20"/>
                <w:szCs w:val="20"/>
                <w:color w:val="auto"/>
              </w:rPr>
            </w:pPr>
            <w:r>
              <w:rPr>
                <w:rFonts w:ascii="Arial" w:cs="Arial" w:eastAsia="Arial" w:hAnsi="Arial"/>
                <w:sz w:val="17"/>
                <w:szCs w:val="17"/>
                <w:color w:val="0000FF"/>
              </w:rPr>
              <w:t>W26LG</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5" w:lineRule="auto"/>
        <w:tabs>
          <w:tab w:leader="none" w:pos="43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149225</wp:posOffset>
            </wp:positionV>
            <wp:extent cx="6969125" cy="1292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1292860"/>
                    </a:xfrm>
                    <a:prstGeom prst="rect">
                      <a:avLst/>
                    </a:prstGeom>
                    <a:noFill/>
                  </pic:spPr>
                </pic:pic>
              </a:graphicData>
            </a:graphic>
          </wp:anchor>
        </w:drawing>
      </w:r>
    </w:p>
    <w:p>
      <w:pPr>
        <w:spacing w:after="0" w:line="295" w:lineRule="exact"/>
        <w:rPr>
          <w:sz w:val="24"/>
          <w:szCs w:val="24"/>
          <w:color w:val="auto"/>
        </w:rPr>
      </w:pPr>
    </w:p>
    <w:p>
      <w:pPr>
        <w:sectPr>
          <w:pgSz w:w="11900" w:h="16838" w:orient="portrait"/>
          <w:cols w:equalWidth="0" w:num="2">
            <w:col w:w="3760" w:space="14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ind w:left="780"/>
              <w:spacing w:after="0" w:line="12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1080" w:type="dxa"/>
            <w:vAlign w:val="bottom"/>
            <w:gridSpan w:val="3"/>
          </w:tcPr>
          <w:p>
            <w:pPr>
              <w:ind w:left="20"/>
              <w:spacing w:after="0" w:line="125" w:lineRule="exact"/>
              <w:rPr>
                <w:sz w:val="20"/>
                <w:szCs w:val="20"/>
                <w:color w:val="auto"/>
              </w:rPr>
            </w:pPr>
            <w:r>
              <w:rPr>
                <w:rFonts w:ascii="Arial" w:cs="Arial" w:eastAsia="Arial" w:hAnsi="Arial"/>
                <w:sz w:val="12"/>
                <w:szCs w:val="12"/>
                <w:b w:val="1"/>
                <w:bCs w:val="1"/>
                <w:color w:val="auto"/>
              </w:rPr>
              <w:t>Execution Date,</w:t>
            </w:r>
          </w:p>
        </w:tc>
        <w:tc>
          <w:tcPr>
            <w:tcW w:w="2600" w:type="dxa"/>
            <w:vAlign w:val="bottom"/>
            <w:gridSpan w:val="5"/>
          </w:tcPr>
          <w:p>
            <w:pPr>
              <w:ind w:left="20"/>
              <w:spacing w:after="0" w:line="125" w:lineRule="exact"/>
              <w:rPr>
                <w:sz w:val="20"/>
                <w:szCs w:val="20"/>
                <w:color w:val="auto"/>
              </w:rPr>
            </w:pPr>
            <w:r>
              <w:rPr>
                <w:rFonts w:ascii="Arial" w:cs="Arial" w:eastAsia="Arial" w:hAnsi="Arial"/>
                <w:sz w:val="12"/>
                <w:szCs w:val="12"/>
                <w:b w:val="1"/>
                <w:bCs w:val="1"/>
                <w:color w:val="auto"/>
                <w:w w:val="96"/>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05/05/2020</w:t>
            </w: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M</w:t>
            </w:r>
          </w:p>
        </w:tc>
        <w:tc>
          <w:tcPr>
            <w:tcW w:w="780" w:type="dxa"/>
            <w:vAlign w:val="bottom"/>
            <w:tcBorders>
              <w:bottom w:val="single" w:sz="8" w:color="2C2C2C"/>
            </w:tcBorders>
          </w:tcPr>
          <w:p>
            <w:pPr>
              <w:jc w:val="right"/>
              <w:ind w:right="54"/>
              <w:spacing w:after="0"/>
              <w:rPr>
                <w:sz w:val="20"/>
                <w:szCs w:val="20"/>
                <w:color w:val="auto"/>
              </w:rPr>
            </w:pPr>
            <w:r>
              <w:rPr>
                <w:rFonts w:ascii="Arial" w:cs="Arial" w:eastAsia="Arial" w:hAnsi="Arial"/>
                <w:sz w:val="17"/>
                <w:szCs w:val="17"/>
                <w:color w:val="0000FF"/>
              </w:rPr>
              <w:t>565</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line="307"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4,212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05/05/2020</w:t>
            </w: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F</w:t>
            </w:r>
          </w:p>
        </w:tc>
        <w:tc>
          <w:tcPr>
            <w:tcW w:w="7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256</w:t>
            </w:r>
            <w:r>
              <w:rPr>
                <w:rFonts w:ascii="Arial" w:cs="Arial" w:eastAsia="Arial" w:hAnsi="Arial"/>
                <w:sz w:val="21"/>
                <w:szCs w:val="21"/>
                <w:color w:val="008000"/>
                <w:vertAlign w:val="superscript"/>
              </w:rPr>
              <w:t>(2)</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49.81</w:t>
            </w:r>
          </w:p>
        </w:tc>
        <w:tc>
          <w:tcPr>
            <w:tcW w:w="12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3,956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7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7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Derivative</w:t>
            </w:r>
          </w:p>
        </w:tc>
        <w:tc>
          <w:tcPr>
            <w:tcW w:w="17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2"/>
              </w:rPr>
              <w:t>Date</w:t>
            </w:r>
          </w:p>
        </w:tc>
        <w:tc>
          <w:tcPr>
            <w:tcW w:w="600" w:type="dxa"/>
            <w:vAlign w:val="bottom"/>
          </w:tcPr>
          <w:p>
            <w:pPr>
              <w:spacing w:after="0"/>
              <w:rPr>
                <w:sz w:val="11"/>
                <w:szCs w:val="11"/>
                <w:color w:val="auto"/>
              </w:rPr>
            </w:pPr>
          </w:p>
        </w:tc>
        <w:tc>
          <w:tcPr>
            <w:tcW w:w="78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92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gridSpan w:val="3"/>
            <w:vMerge w:val="restart"/>
          </w:tcPr>
          <w:p>
            <w:pPr>
              <w:ind w:left="80"/>
              <w:spacing w:after="0"/>
              <w:rPr>
                <w:sz w:val="20"/>
                <w:szCs w:val="20"/>
                <w:color w:val="auto"/>
              </w:rPr>
            </w:pPr>
            <w:r>
              <w:rPr>
                <w:rFonts w:ascii="Arial" w:cs="Arial" w:eastAsia="Arial" w:hAnsi="Arial"/>
                <w:sz w:val="13"/>
                <w:szCs w:val="13"/>
                <w:color w:val="0000FF"/>
                <w:w w:val="99"/>
              </w:rPr>
              <w:t>05/05/2020</w:t>
            </w:r>
            <w:r>
              <w:rPr>
                <w:rFonts w:ascii="Arial" w:cs="Arial" w:eastAsia="Arial" w:hAnsi="Arial"/>
                <w:sz w:val="21"/>
                <w:szCs w:val="21"/>
                <w:color w:val="008000"/>
                <w:w w:val="99"/>
                <w:vertAlign w:val="superscript"/>
              </w:rPr>
              <w:t>(4)</w:t>
            </w:r>
          </w:p>
        </w:tc>
        <w:tc>
          <w:tcPr>
            <w:tcW w:w="780" w:type="dxa"/>
            <w:vAlign w:val="bottom"/>
            <w:vMerge w:val="restart"/>
          </w:tcPr>
          <w:p>
            <w:pPr>
              <w:jc w:val="right"/>
              <w:ind w:right="14"/>
              <w:spacing w:after="0"/>
              <w:rPr>
                <w:sz w:val="20"/>
                <w:szCs w:val="20"/>
                <w:color w:val="auto"/>
              </w:rPr>
            </w:pPr>
            <w:r>
              <w:rPr>
                <w:rFonts w:ascii="Arial" w:cs="Arial" w:eastAsia="Arial" w:hAnsi="Arial"/>
                <w:sz w:val="13"/>
                <w:szCs w:val="13"/>
                <w:color w:val="0000FF"/>
                <w:w w:val="82"/>
              </w:rPr>
              <w:t>05/05/2020</w:t>
            </w:r>
            <w:r>
              <w:rPr>
                <w:rFonts w:ascii="Arial" w:cs="Arial" w:eastAsia="Arial" w:hAnsi="Arial"/>
                <w:sz w:val="21"/>
                <w:szCs w:val="21"/>
                <w:color w:val="008000"/>
                <w:w w:val="82"/>
                <w:vertAlign w:val="superscript"/>
              </w:rPr>
              <w:t>(4)</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ind w:right="97"/>
              <w:spacing w:after="0"/>
              <w:rPr>
                <w:sz w:val="20"/>
                <w:szCs w:val="20"/>
                <w:color w:val="auto"/>
              </w:rPr>
            </w:pPr>
            <w:r>
              <w:rPr>
                <w:rFonts w:ascii="Arial" w:cs="Arial" w:eastAsia="Arial" w:hAnsi="Arial"/>
                <w:sz w:val="17"/>
                <w:szCs w:val="17"/>
                <w:color w:val="0000FF"/>
              </w:rPr>
              <w:t>565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61"/>
              <w:spacing w:after="0" w:line="141" w:lineRule="exact"/>
              <w:rPr>
                <w:sz w:val="20"/>
                <w:szCs w:val="20"/>
                <w:color w:val="auto"/>
              </w:rPr>
            </w:pPr>
            <w:r>
              <w:rPr>
                <w:rFonts w:ascii="Arial" w:cs="Arial" w:eastAsia="Arial" w:hAnsi="Arial"/>
                <w:sz w:val="13"/>
                <w:szCs w:val="13"/>
                <w:color w:val="0000FF"/>
              </w:rPr>
              <w:t>05/05/2020</w:t>
            </w:r>
          </w:p>
        </w:tc>
        <w:tc>
          <w:tcPr>
            <w:tcW w:w="110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Arial" w:cs="Arial" w:eastAsia="Arial" w:hAnsi="Arial"/>
                <w:sz w:val="13"/>
                <w:szCs w:val="13"/>
                <w:color w:val="0000FF"/>
              </w:rPr>
              <w:t>M</w:t>
            </w:r>
          </w:p>
        </w:tc>
        <w:tc>
          <w:tcPr>
            <w:tcW w:w="760" w:type="dxa"/>
            <w:vAlign w:val="bottom"/>
            <w:vMerge w:val="restart"/>
          </w:tcPr>
          <w:p>
            <w:pPr>
              <w:ind w:left="500"/>
              <w:spacing w:after="0" w:line="141" w:lineRule="exact"/>
              <w:rPr>
                <w:sz w:val="20"/>
                <w:szCs w:val="20"/>
                <w:color w:val="auto"/>
              </w:rPr>
            </w:pPr>
            <w:r>
              <w:rPr>
                <w:rFonts w:ascii="Arial" w:cs="Arial" w:eastAsia="Arial" w:hAnsi="Arial"/>
                <w:sz w:val="13"/>
                <w:szCs w:val="13"/>
                <w:color w:val="0000FF"/>
              </w:rPr>
              <w:t>565</w:t>
            </w:r>
          </w:p>
        </w:tc>
        <w:tc>
          <w:tcPr>
            <w:tcW w:w="92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40"/>
              <w:spacing w:after="0" w:line="141" w:lineRule="exact"/>
              <w:rPr>
                <w:sz w:val="20"/>
                <w:szCs w:val="20"/>
                <w:color w:val="auto"/>
              </w:rPr>
            </w:pPr>
            <w:r>
              <w:rPr>
                <w:rFonts w:ascii="Arial" w:cs="Arial" w:eastAsia="Arial" w:hAnsi="Arial"/>
                <w:sz w:val="13"/>
                <w:szCs w:val="13"/>
                <w:color w:val="0000FF"/>
                <w:w w:val="80"/>
              </w:rPr>
              <w:t>30,711</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-2032000</wp:posOffset>
            </wp:positionV>
            <wp:extent cx="7034530" cy="2073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2073910"/>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2" w:lineRule="exact"/>
        <w:rPr>
          <w:rFonts w:ascii="Arial" w:cs="Arial" w:eastAsia="Arial" w:hAnsi="Arial"/>
          <w:sz w:val="13"/>
          <w:szCs w:val="13"/>
          <w:color w:val="008000"/>
        </w:rPr>
      </w:pPr>
    </w:p>
    <w:p>
      <w:pPr>
        <w:ind w:left="40" w:right="360" w:firstLine="1"/>
        <w:spacing w:after="0" w:line="246"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6" w:lineRule="exact"/>
        <w:rPr>
          <w:rFonts w:ascii="Arial" w:cs="Arial" w:eastAsia="Arial" w:hAnsi="Arial"/>
          <w:sz w:val="13"/>
          <w:szCs w:val="13"/>
          <w:color w:val="008000"/>
        </w:rPr>
      </w:pPr>
    </w:p>
    <w:p>
      <w:pPr>
        <w:ind w:left="40" w:right="360" w:firstLine="1"/>
        <w:spacing w:after="0" w:line="246"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subject to a four-year vesting schedule, vesting 25% on each of the first four anniversaries of May 5, 2017, subject to continued service during the vesting period and the award agreement.</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940" w:type="dxa"/>
            <w:vAlign w:val="bottom"/>
            <w:gridSpan w:val="2"/>
          </w:tcPr>
          <w:p>
            <w:pPr>
              <w:ind w:left="180"/>
              <w:spacing w:after="0"/>
              <w:rPr>
                <w:sz w:val="20"/>
                <w:szCs w:val="20"/>
                <w:color w:val="auto"/>
              </w:rPr>
            </w:pPr>
            <w:r>
              <w:rPr>
                <w:rFonts w:ascii="Arial" w:cs="Arial" w:eastAsia="Arial" w:hAnsi="Arial"/>
                <w:sz w:val="17"/>
                <w:szCs w:val="17"/>
                <w:color w:val="0000FF"/>
                <w:w w:val="86"/>
              </w:rPr>
              <w:t>05/07/2020</w:t>
            </w:r>
          </w:p>
        </w:tc>
      </w:tr>
      <w:tr>
        <w:trPr>
          <w:trHeight w:val="20"/>
        </w:trPr>
        <w:tc>
          <w:tcPr>
            <w:tcW w:w="1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0"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08" w:lineRule="exact"/>
        <w:rPr>
          <w:sz w:val="20"/>
          <w:szCs w:val="20"/>
          <w:color w:val="auto"/>
        </w:rPr>
      </w:pPr>
    </w:p>
    <w:p>
      <w:pPr>
        <w:ind w:right="320" w:firstLine="615"/>
        <w:spacing w:after="0" w:line="288"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42" w:lineRule="exact"/>
        <w:rPr>
          <w:sz w:val="20"/>
          <w:szCs w:val="20"/>
          <w:color w:val="auto"/>
        </w:rPr>
      </w:pPr>
    </w:p>
    <w:p>
      <w:pPr>
        <w:ind w:left="1240" w:right="140" w:hanging="623"/>
        <w:spacing w:after="0" w:line="315"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19" w:lineRule="exact"/>
        <w:rPr>
          <w:rFonts w:ascii="Arial" w:cs="Arial" w:eastAsia="Arial" w:hAnsi="Arial"/>
          <w:sz w:val="18"/>
          <w:szCs w:val="18"/>
          <w:color w:val="auto"/>
        </w:rPr>
      </w:pPr>
    </w:p>
    <w:p>
      <w:pPr>
        <w:ind w:left="1240" w:right="140" w:hanging="623"/>
        <w:spacing w:after="0" w:line="341"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01" w:lineRule="exact"/>
        <w:rPr>
          <w:rFonts w:ascii="Arial" w:cs="Arial" w:eastAsia="Arial" w:hAnsi="Arial"/>
          <w:sz w:val="17"/>
          <w:szCs w:val="17"/>
          <w:color w:val="auto"/>
        </w:rPr>
      </w:pPr>
    </w:p>
    <w:p>
      <w:pPr>
        <w:ind w:left="1240" w:right="20" w:hanging="623"/>
        <w:spacing w:after="0" w:line="332"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380" w:firstLine="615"/>
        <w:spacing w:after="0" w:line="303"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0" w:lineRule="exact"/>
        <w:rPr>
          <w:sz w:val="20"/>
          <w:szCs w:val="20"/>
          <w:color w:val="auto"/>
        </w:rPr>
      </w:pPr>
    </w:p>
    <w:p>
      <w:pPr>
        <w:ind w:right="120" w:firstLine="615"/>
        <w:spacing w:after="0" w:line="285"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3" w:lineRule="exact"/>
        <w:rPr>
          <w:sz w:val="20"/>
          <w:szCs w:val="20"/>
          <w:color w:val="auto"/>
        </w:rPr>
      </w:pPr>
    </w:p>
    <w:p>
      <w:pPr>
        <w:ind w:right="120" w:firstLine="615"/>
        <w:spacing w:after="0" w:line="334"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3" w:lineRule="exact"/>
        <w:rPr>
          <w:sz w:val="20"/>
          <w:szCs w:val="20"/>
          <w:color w:val="auto"/>
        </w:rPr>
      </w:pPr>
    </w:p>
    <w:p>
      <w:pPr>
        <w:ind w:firstLine="615"/>
        <w:spacing w:after="0" w:line="288"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WITNESS WHEREOF, the undersigned has caused this Power of Attorney to be executed as of this 20th day of December 2019.</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920"/>
        <w:spacing w:after="0"/>
        <w:rPr>
          <w:sz w:val="20"/>
          <w:szCs w:val="20"/>
          <w:color w:val="auto"/>
        </w:rPr>
      </w:pPr>
      <w:r>
        <w:rPr>
          <w:rFonts w:ascii="Arial" w:cs="Arial" w:eastAsia="Arial" w:hAnsi="Arial"/>
          <w:sz w:val="19"/>
          <w:szCs w:val="19"/>
          <w:color w:val="auto"/>
        </w:rPr>
        <w:t>/s/ Marco Dolci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3124200</wp:posOffset>
            </wp:positionH>
            <wp:positionV relativeFrom="paragraph">
              <wp:posOffset>-13335</wp:posOffset>
            </wp:positionV>
            <wp:extent cx="12249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4920"/>
        <w:spacing w:after="0"/>
        <w:rPr>
          <w:sz w:val="20"/>
          <w:szCs w:val="20"/>
          <w:color w:val="auto"/>
        </w:rPr>
      </w:pPr>
      <w:r>
        <w:rPr>
          <w:rFonts w:ascii="Arial" w:cs="Arial" w:eastAsia="Arial" w:hAnsi="Arial"/>
          <w:sz w:val="19"/>
          <w:szCs w:val="19"/>
          <w:color w:val="auto"/>
        </w:rPr>
        <w:t>Marco Dolci</w:t>
      </w:r>
    </w:p>
    <w:sectPr>
      <w:pgSz w:w="11900" w:h="16838" w:orient="portrait"/>
      <w:cols w:equalWidth="0" w:num="1">
        <w:col w:w="10980"/>
      </w:cols>
      <w:pgMar w:left="460" w:top="34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98597"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2020-05-07T16:11:15Z</dcterms:created>
  <dcterms:modified xsi:type="dcterms:W3CDTF">2020-05-07T16:11:15Z</dcterms:modified>
</cp:coreProperties>
</file>