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40" w:type="dxa"/>
            <w:vAlign w:val="bottom"/>
          </w:tcPr>
          <w:p>
            <w:pPr>
              <w:ind w:left="40"/>
              <w:spacing w:after="0"/>
              <w:rPr>
                <w:sz w:val="20"/>
                <w:szCs w:val="20"/>
                <w:color w:val="auto"/>
              </w:rPr>
            </w:pPr>
            <w:r>
              <w:rPr>
                <w:rFonts w:ascii="Arial" w:cs="Arial" w:eastAsia="Arial" w:hAnsi="Arial"/>
                <w:sz w:val="22"/>
                <w:szCs w:val="22"/>
                <w:color w:val="auto"/>
              </w:rPr>
              <w:t>0001686894</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LivaNova PLC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001-37599</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w w:val="92"/>
              </w:rPr>
              <w:t>20 EASTBOURNE TERRACE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40" w:type="dxa"/>
            <w:vAlign w:val="bottom"/>
          </w:tcPr>
          <w:p>
            <w:pPr>
              <w:spacing w:after="0"/>
              <w:rPr>
                <w:sz w:val="21"/>
                <w:szCs w:val="21"/>
                <w:color w:val="auto"/>
              </w:rPr>
            </w:pPr>
          </w:p>
        </w:tc>
        <w:tc>
          <w:tcPr>
            <w:tcW w:w="3440" w:type="dxa"/>
            <w:vAlign w:val="bottom"/>
          </w:tcPr>
          <w:p>
            <w:pPr>
              <w:ind w:left="700"/>
              <w:spacing w:after="0" w:line="243" w:lineRule="exact"/>
              <w:rPr>
                <w:sz w:val="20"/>
                <w:szCs w:val="20"/>
                <w:color w:val="auto"/>
              </w:rPr>
            </w:pPr>
            <w:r>
              <w:rPr>
                <w:rFonts w:ascii="Arial" w:cs="Arial" w:eastAsia="Arial" w:hAnsi="Arial"/>
                <w:sz w:val="22"/>
                <w:szCs w:val="22"/>
                <w:color w:val="auto"/>
              </w:rPr>
              <w:t>LONDON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4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W2 6LG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4402033250662</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440" w:type="dxa"/>
            <w:vAlign w:val="bottom"/>
          </w:tcPr>
          <w:p>
            <w:pPr>
              <w:ind w:left="700"/>
              <w:spacing w:after="0"/>
              <w:rPr>
                <w:sz w:val="20"/>
                <w:szCs w:val="20"/>
                <w:color w:val="auto"/>
              </w:rPr>
            </w:pPr>
            <w:r>
              <w:rPr>
                <w:rFonts w:ascii="Arial" w:cs="Arial" w:eastAsia="Arial" w:hAnsi="Arial"/>
                <w:sz w:val="22"/>
                <w:szCs w:val="22"/>
                <w:color w:val="auto"/>
              </w:rPr>
              <w:t>McDonald Damien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Ordinary shares</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2220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107647.80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53768134</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ind w:right="12"/>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4560"/>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right="5000"/>
        <w:spacing w:after="0"/>
        <w:rPr>
          <w:sz w:val="20"/>
          <w:szCs w:val="20"/>
          <w:color w:val="auto"/>
        </w:rPr>
      </w:pPr>
      <w:r>
        <w:rPr>
          <w:rFonts w:ascii="Arial" w:cs="Arial" w:eastAsia="Arial" w:hAnsi="Arial"/>
          <w:sz w:val="19"/>
          <w:szCs w:val="19"/>
          <w:b w:val="1"/>
          <w:bCs w:val="1"/>
          <w:color w:val="auto"/>
        </w:rPr>
        <w:t>Gift?</w:t>
      </w:r>
    </w:p>
    <w:p>
      <w:pPr>
        <w:spacing w:after="0" w:line="61" w:lineRule="exact"/>
        <w:rPr>
          <w:sz w:val="20"/>
          <w:szCs w:val="20"/>
          <w:color w:val="auto"/>
        </w:rPr>
      </w:pPr>
    </w:p>
    <w:p>
      <w:pPr>
        <w:sectPr>
          <w:pgSz w:w="11900" w:h="16838" w:orient="portrait"/>
          <w:cols w:equalWidth="0" w:num="2">
            <w:col w:w="5420" w:space="340"/>
            <w:col w:w="5480"/>
          </w:cols>
          <w:pgMar w:left="320" w:top="111"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Ordinary shares</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22"/>
          <w:szCs w:val="22"/>
          <w:color w:val="auto"/>
        </w:rPr>
        <w:t>Vesting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11/04/2018 restricted stock</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LivaNova PLC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2220</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9"/>
          <w:szCs w:val="19"/>
          <w:color w:val="auto"/>
        </w:rPr>
        <w:t>Granted as part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11/04/2018 issuer equity</w:t>
      </w:r>
    </w:p>
    <w:p>
      <w:pPr>
        <w:ind w:left="1040"/>
        <w:spacing w:after="0"/>
        <w:rPr>
          <w:sz w:val="20"/>
          <w:szCs w:val="20"/>
          <w:color w:val="auto"/>
        </w:rPr>
      </w:pPr>
      <w:r>
        <w:rPr>
          <w:rFonts w:ascii="Arial" w:cs="Arial" w:eastAsia="Arial" w:hAnsi="Arial"/>
          <w:sz w:val="19"/>
          <w:szCs w:val="19"/>
          <w:color w:val="auto"/>
        </w:rPr>
        <w:t>compensation plan</w:t>
      </w:r>
    </w:p>
    <w:p>
      <w:pPr>
        <w:spacing w:after="0" w:line="234" w:lineRule="exact"/>
        <w:rPr>
          <w:sz w:val="20"/>
          <w:szCs w:val="20"/>
          <w:color w:val="auto"/>
        </w:rPr>
      </w:pPr>
    </w:p>
    <w:p>
      <w:pPr>
        <w:sectPr>
          <w:pgSz w:w="11900" w:h="16838" w:orient="portrait"/>
          <w:cols w:equalWidth="0" w:num="5">
            <w:col w:w="1420" w:space="100"/>
            <w:col w:w="2360" w:space="380"/>
            <w:col w:w="2220" w:space="720"/>
            <w:col w:w="580" w:space="720"/>
            <w:col w:w="274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380" w:type="dxa"/>
            <w:vAlign w:val="bottom"/>
            <w:vMerge w:val="restart"/>
          </w:tcPr>
          <w:p>
            <w:pPr>
              <w:jc w:val="center"/>
              <w:ind w:left="312"/>
              <w:spacing w:after="0"/>
              <w:rPr>
                <w:sz w:val="20"/>
                <w:szCs w:val="20"/>
                <w:color w:val="auto"/>
              </w:rPr>
            </w:pPr>
            <w:r>
              <w:rPr>
                <w:rFonts w:ascii="Arial" w:cs="Arial" w:eastAsia="Arial" w:hAnsi="Arial"/>
                <w:sz w:val="22"/>
                <w:szCs w:val="22"/>
                <w:b w:val="1"/>
                <w:bCs w:val="1"/>
                <w:color w:val="auto"/>
                <w:w w:val="91"/>
              </w:rPr>
              <w:t>Date of</w:t>
            </w:r>
          </w:p>
        </w:tc>
        <w:tc>
          <w:tcPr>
            <w:tcW w:w="130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380" w:type="dxa"/>
            <w:vAlign w:val="bottom"/>
            <w:vMerge w:val="restart"/>
          </w:tcPr>
          <w:p>
            <w:pPr>
              <w:jc w:val="center"/>
              <w:ind w:left="312"/>
              <w:spacing w:after="0"/>
              <w:rPr>
                <w:sz w:val="20"/>
                <w:szCs w:val="20"/>
                <w:color w:val="auto"/>
              </w:rPr>
            </w:pPr>
            <w:r>
              <w:rPr>
                <w:rFonts w:ascii="Arial" w:cs="Arial" w:eastAsia="Arial" w:hAnsi="Arial"/>
                <w:sz w:val="22"/>
                <w:szCs w:val="22"/>
                <w:b w:val="1"/>
                <w:bCs w:val="1"/>
                <w:color w:val="auto"/>
                <w:w w:val="88"/>
              </w:rPr>
              <w:t>Sale</w:t>
            </w:r>
          </w:p>
        </w:tc>
        <w:tc>
          <w:tcPr>
            <w:tcW w:w="1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30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Damien McDonald</w:t>
            </w:r>
          </w:p>
        </w:tc>
        <w:tc>
          <w:tcPr>
            <w:tcW w:w="3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20 EASTBOURNE TERRACE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Ordinary shares</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03/30/2023 2220</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94461.00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LONDON  X0  W2 6LG</w:t>
            </w:r>
          </w:p>
        </w:tc>
        <w:tc>
          <w:tcPr>
            <w:tcW w:w="3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Arial" w:cs="Arial" w:eastAsia="Arial" w:hAnsi="Arial"/>
                <w:sz w:val="22"/>
                <w:szCs w:val="22"/>
                <w:color w:val="auto"/>
              </w:rPr>
              <w:t>06/15/2023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38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Arial" w:cs="Arial" w:eastAsia="Arial" w:hAnsi="Arial"/>
                <w:sz w:val="22"/>
                <w:szCs w:val="22"/>
                <w:color w:val="auto"/>
              </w:rPr>
              <w:t>09/08/2022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Damien McDonald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2023-06-15T16:42:22Z</dcterms:created>
  <dcterms:modified xsi:type="dcterms:W3CDTF">2023-06-15T16:42:22Z</dcterms:modified>
</cp:coreProperties>
</file>