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Exchange Act of 1934</w:t>
      </w:r>
    </w:p>
    <w:p>
      <w:pPr>
        <w:spacing w:after="0" w:line="166" w:lineRule="exact"/>
        <w:rPr>
          <w:sz w:val="24"/>
          <w:szCs w:val="24"/>
          <w:color w:val="auto"/>
        </w:rPr>
      </w:pPr>
    </w:p>
    <w:p>
      <w:pPr>
        <w:ind w:left="1400"/>
        <w:spacing w:after="0"/>
        <w:rPr>
          <w:sz w:val="20"/>
          <w:szCs w:val="20"/>
          <w:color w:val="auto"/>
        </w:rPr>
      </w:pPr>
      <w:r>
        <w:rPr>
          <w:sz w:val="1"/>
          <w:szCs w:val="1"/>
          <w:color w:val="auto"/>
        </w:rPr>
        <w:drawing>
          <wp:inline distT="0" distB="0" distL="0" distR="0">
            <wp:extent cx="180340" cy="18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80340" cy="18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123825</wp:posOffset>
            </wp:positionV>
            <wp:extent cx="7169150" cy="1389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38938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Preliminary Proxy Statement</w:t>
      </w:r>
    </w:p>
    <w:p>
      <w:pPr>
        <w:spacing w:after="0" w:line="174"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1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Proxy Statement</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Additional Materials</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Soliciting Material under §240.14a-12</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6F2875"/>
        </w:rPr>
        <w:t>LivaNova Plc</w:t>
      </w:r>
    </w:p>
    <w:p>
      <w:pPr>
        <w:spacing w:after="0" w:line="127" w:lineRule="exact"/>
        <w:rPr>
          <w:sz w:val="24"/>
          <w:szCs w:val="24"/>
          <w:color w:val="auto"/>
        </w:rPr>
      </w:pPr>
    </w:p>
    <w:p>
      <w:pPr>
        <w:ind w:left="38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114935</wp:posOffset>
            </wp:positionV>
            <wp:extent cx="7169150" cy="250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2504440"/>
                    </a:xfrm>
                    <a:prstGeom prst="rect">
                      <a:avLst/>
                    </a:prstGeom>
                    <a:noFill/>
                  </pic:spPr>
                </pic:pic>
              </a:graphicData>
            </a:graphic>
          </wp:anchor>
        </w:drawing>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89"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No fee required.</w:t>
      </w:r>
    </w:p>
    <w:p>
      <w:pPr>
        <w:spacing w:after="0" w:line="167"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93" w:lineRule="exact"/>
        <w:rPr>
          <w:sz w:val="24"/>
          <w:szCs w:val="24"/>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8" w:lineRule="exact"/>
        <w:rPr>
          <w:rFonts w:ascii="Arial" w:cs="Arial" w:eastAsia="Arial" w:hAnsi="Arial"/>
          <w:sz w:val="16"/>
          <w:szCs w:val="16"/>
          <w:color w:val="auto"/>
        </w:rPr>
      </w:pPr>
    </w:p>
    <w:p>
      <w:pPr>
        <w:ind w:left="920" w:right="2880" w:hanging="240"/>
        <w:spacing w:after="0" w:line="246" w:lineRule="auto"/>
        <w:tabs>
          <w:tab w:leader="none" w:pos="929"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73" w:lineRule="exact"/>
        <w:rPr>
          <w:sz w:val="24"/>
          <w:szCs w:val="24"/>
          <w:color w:val="auto"/>
        </w:rPr>
      </w:pPr>
    </w:p>
    <w:p>
      <w:pPr>
        <w:ind w:left="68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sz w:val="24"/>
          <w:szCs w:val="24"/>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173355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360" w:top="229" w:right="5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9304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30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961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9617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2019-12-08T13:00:32Z</dcterms:created>
  <dcterms:modified xsi:type="dcterms:W3CDTF">2019-12-08T13:00:32Z</dcterms:modified>
</cp:coreProperties>
</file>