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242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2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2"/>
          </w:tcPr>
          <w:p>
            <w:pPr>
              <w:ind w:left="620"/>
              <w:spacing w:after="0"/>
              <w:rPr>
                <w:sz w:val="20"/>
                <w:szCs w:val="20"/>
                <w:color w:val="auto"/>
              </w:rPr>
            </w:pPr>
            <w:r>
              <w:rPr>
                <w:rFonts w:ascii="Arial" w:cs="Arial" w:eastAsia="Arial" w:hAnsi="Arial"/>
                <w:sz w:val="23"/>
                <w:szCs w:val="23"/>
                <w:b w:val="1"/>
                <w:bCs w:val="1"/>
                <w:color w:val="auto"/>
              </w:rPr>
              <w:t>FORM 4</w:t>
            </w:r>
          </w:p>
        </w:tc>
        <w:tc>
          <w:tcPr>
            <w:tcW w:w="6440" w:type="dxa"/>
            <w:vAlign w:val="bottom"/>
            <w:gridSpan w:val="6"/>
          </w:tcPr>
          <w:p>
            <w:pPr>
              <w:jc w:val="center"/>
              <w:ind w:right="30"/>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760" w:type="dxa"/>
            <w:vAlign w:val="bottom"/>
            <w:gridSpan w:val="2"/>
            <w:vMerge w:val="restart"/>
          </w:tcPr>
          <w:p>
            <w:pPr>
              <w:jc w:val="center"/>
              <w:ind w:right="420"/>
              <w:spacing w:after="0" w:line="143" w:lineRule="exact"/>
              <w:rPr>
                <w:sz w:val="20"/>
                <w:szCs w:val="20"/>
                <w:color w:val="auto"/>
              </w:rPr>
            </w:pPr>
            <w:r>
              <w:rPr>
                <w:rFonts w:ascii="Arial" w:cs="Arial" w:eastAsia="Arial" w:hAnsi="Arial"/>
                <w:sz w:val="13"/>
                <w:szCs w:val="13"/>
                <w:color w:val="auto"/>
              </w:rPr>
              <w:t>Washington, D.C. 20549</w:t>
            </w: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2"/>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260" w:type="dxa"/>
            <w:vAlign w:val="bottom"/>
          </w:tcPr>
          <w:p>
            <w:pPr>
              <w:spacing w:after="0" w:line="20" w:lineRule="exact"/>
              <w:rPr>
                <w:sz w:val="1"/>
                <w:szCs w:val="1"/>
                <w:color w:val="auto"/>
              </w:rPr>
            </w:pPr>
          </w:p>
        </w:tc>
        <w:tc>
          <w:tcPr>
            <w:tcW w:w="6180" w:type="dxa"/>
            <w:vAlign w:val="bottom"/>
            <w:gridSpan w:val="5"/>
            <w:vMerge w:val="restart"/>
          </w:tcPr>
          <w:p>
            <w:pPr>
              <w:jc w:val="center"/>
              <w:ind w:right="290"/>
              <w:spacing w:after="0" w:line="191"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6180" w:type="dxa"/>
            <w:vAlign w:val="bottom"/>
            <w:gridSpan w:val="5"/>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gridSpan w:val="2"/>
          </w:tcPr>
          <w:p>
            <w:pPr>
              <w:ind w:left="240"/>
              <w:spacing w:after="0"/>
              <w:rPr>
                <w:sz w:val="20"/>
                <w:szCs w:val="20"/>
                <w:color w:val="auto"/>
              </w:rPr>
            </w:pPr>
            <w:r>
              <w:rPr>
                <w:rFonts w:ascii="Arial" w:cs="Arial" w:eastAsia="Arial" w:hAnsi="Arial"/>
                <w:sz w:val="12"/>
                <w:szCs w:val="12"/>
                <w:color w:val="auto"/>
              </w:rPr>
              <w:t>Section 16. Form 4 or Form 5</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2"/>
          </w:tcPr>
          <w:p>
            <w:pPr>
              <w:ind w:left="240"/>
              <w:spacing w:after="0" w:line="134"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260" w:type="dxa"/>
            <w:vAlign w:val="bottom"/>
          </w:tcPr>
          <w:p>
            <w:pPr>
              <w:spacing w:after="0"/>
              <w:rPr>
                <w:sz w:val="11"/>
                <w:szCs w:val="11"/>
                <w:color w:val="auto"/>
              </w:rPr>
            </w:pPr>
          </w:p>
        </w:tc>
        <w:tc>
          <w:tcPr>
            <w:tcW w:w="5000" w:type="dxa"/>
            <w:vAlign w:val="bottom"/>
            <w:gridSpan w:val="4"/>
            <w:vMerge w:val="restart"/>
          </w:tcPr>
          <w:p>
            <w:pPr>
              <w:jc w:val="center"/>
              <w:ind w:left="7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ind w:left="60"/>
              <w:spacing w:after="0" w:line="134" w:lineRule="exact"/>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line="134"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2300" w:type="dxa"/>
            <w:vAlign w:val="bottom"/>
            <w:gridSpan w:val="2"/>
            <w:vMerge w:val="restart"/>
          </w:tcPr>
          <w:p>
            <w:pPr>
              <w:ind w:left="240"/>
              <w:spacing w:after="0" w:line="94" w:lineRule="exact"/>
              <w:rPr>
                <w:sz w:val="20"/>
                <w:szCs w:val="20"/>
                <w:color w:val="auto"/>
              </w:rPr>
            </w:pPr>
            <w:r>
              <w:rPr>
                <w:rFonts w:ascii="Arial" w:cs="Arial" w:eastAsia="Arial" w:hAnsi="Arial"/>
                <w:sz w:val="9"/>
                <w:szCs w:val="9"/>
                <w:color w:val="auto"/>
              </w:rPr>
              <w:t>Instruction 1(b).</w:t>
            </w:r>
          </w:p>
        </w:tc>
        <w:tc>
          <w:tcPr>
            <w:tcW w:w="260" w:type="dxa"/>
            <w:vAlign w:val="bottom"/>
          </w:tcPr>
          <w:p>
            <w:pPr>
              <w:spacing w:after="0"/>
              <w:rPr>
                <w:sz w:val="6"/>
                <w:szCs w:val="6"/>
                <w:color w:val="auto"/>
              </w:rPr>
            </w:pPr>
          </w:p>
        </w:tc>
        <w:tc>
          <w:tcPr>
            <w:tcW w:w="500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4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3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0" w:type="dxa"/>
            <w:vAlign w:val="bottom"/>
            <w:gridSpan w:val="4"/>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60" w:type="dxa"/>
            <w:vAlign w:val="bottom"/>
            <w:gridSpan w:val="2"/>
          </w:tcPr>
          <w:p>
            <w:pPr>
              <w:jc w:val="center"/>
              <w:ind w:right="420"/>
              <w:spacing w:after="0"/>
              <w:rPr>
                <w:sz w:val="20"/>
                <w:szCs w:val="20"/>
                <w:color w:val="auto"/>
              </w:rPr>
            </w:pPr>
            <w:r>
              <w:rPr>
                <w:rFonts w:ascii="Arial" w:cs="Arial" w:eastAsia="Arial" w:hAnsi="Arial"/>
                <w:sz w:val="13"/>
                <w:szCs w:val="13"/>
                <w:color w:val="auto"/>
              </w:rPr>
              <w:t>or Section 30(h) of the Investment Company Act of 1940</w:t>
            </w: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324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60" w:type="dxa"/>
            <w:vAlign w:val="bottom"/>
            <w:gridSpan w:val="4"/>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4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2"/>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WILVER PETER M</w:t>
              </w:r>
            </w:hyperlink>
          </w:p>
        </w:tc>
        <w:tc>
          <w:tcPr>
            <w:tcW w:w="2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760" w:type="dxa"/>
            <w:vAlign w:val="bottom"/>
            <w:gridSpan w:val="2"/>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LivaNova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LIVN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500" w:type="dxa"/>
            <w:vAlign w:val="bottom"/>
          </w:tcPr>
          <w:p>
            <w:pPr>
              <w:spacing w:after="0"/>
              <w:rPr>
                <w:sz w:val="4"/>
                <w:szCs w:val="4"/>
                <w:color w:val="auto"/>
              </w:rPr>
            </w:pPr>
          </w:p>
        </w:tc>
        <w:tc>
          <w:tcPr>
            <w:tcW w:w="246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bottom w:val="single" w:sz="8" w:color="0000EE"/>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180" w:type="dxa"/>
            <w:vAlign w:val="bottom"/>
            <w:vMerge w:val="restart"/>
          </w:tcPr>
          <w:p>
            <w:pPr>
              <w:ind w:left="260"/>
              <w:spacing w:after="0" w:line="145"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40" w:type="dxa"/>
            <w:vAlign w:val="bottom"/>
          </w:tcPr>
          <w:p>
            <w:pPr>
              <w:spacing w:after="0" w:line="20" w:lineRule="exact"/>
              <w:rPr>
                <w:sz w:val="1"/>
                <w:szCs w:val="1"/>
                <w:color w:val="auto"/>
              </w:rPr>
            </w:pPr>
          </w:p>
        </w:tc>
        <w:tc>
          <w:tcPr>
            <w:tcW w:w="2020" w:type="dxa"/>
            <w:vAlign w:val="bottom"/>
            <w:gridSpan w:val="3"/>
            <w:vMerge w:val="restart"/>
          </w:tcPr>
          <w:p>
            <w:pPr>
              <w:ind w:left="920"/>
              <w:spacing w:after="0" w:line="145" w:lineRule="exact"/>
              <w:rPr>
                <w:sz w:val="20"/>
                <w:szCs w:val="20"/>
                <w:color w:val="auto"/>
              </w:rPr>
            </w:pPr>
            <w:r>
              <w:rPr>
                <w:rFonts w:ascii="Arial" w:cs="Arial" w:eastAsia="Arial" w:hAnsi="Arial"/>
                <w:sz w:val="13"/>
                <w:szCs w:val="13"/>
                <w:color w:val="auto"/>
              </w:rPr>
              <w:t>10% Owner</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20" w:type="dxa"/>
            <w:vAlign w:val="bottom"/>
            <w:tcBorders>
              <w:top w:val="single" w:sz="8" w:color="0000EE"/>
            </w:tcBorders>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500" w:type="dxa"/>
            <w:vAlign w:val="bottom"/>
            <w:tcBorders>
              <w:bottom w:val="single" w:sz="8" w:color="2C2C2C"/>
            </w:tcBorders>
          </w:tcPr>
          <w:p>
            <w:pPr>
              <w:spacing w:after="0"/>
              <w:rPr>
                <w:sz w:val="4"/>
                <w:szCs w:val="4"/>
                <w:color w:val="auto"/>
              </w:rPr>
            </w:pPr>
          </w:p>
        </w:tc>
        <w:tc>
          <w:tcPr>
            <w:tcW w:w="11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20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-1138555</wp:posOffset>
            </wp:positionV>
            <wp:extent cx="6991985" cy="6263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6991985" cy="6263005"/>
                    </a:xfrm>
                    <a:prstGeom prst="rect">
                      <a:avLst/>
                    </a:prstGeom>
                    <a:noFill/>
                  </pic:spPr>
                </pic:pic>
              </a:graphicData>
            </a:graphic>
          </wp:anchor>
        </w:drawing>
      </w:r>
    </w:p>
    <w:p>
      <w:pPr>
        <w:sectPr>
          <w:pgSz w:w="11900" w:h="16838" w:orient="portrait"/>
          <w:cols w:equalWidth="0" w:num="1">
            <w:col w:w="11080"/>
          </w:cols>
          <w:pgMar w:left="460" w:top="223" w:right="359" w:bottom="1440" w:gutter="0" w:footer="0" w:header="0"/>
        </w:sectPr>
      </w:pP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(Last)</w:t>
            </w:r>
          </w:p>
        </w:tc>
        <w:tc>
          <w:tcPr>
            <w:tcW w:w="1320" w:type="dxa"/>
            <w:vAlign w:val="bottom"/>
          </w:tcPr>
          <w:p>
            <w:pPr>
              <w:ind w:left="240"/>
              <w:spacing w:after="0"/>
              <w:rPr>
                <w:sz w:val="20"/>
                <w:szCs w:val="20"/>
                <w:color w:val="auto"/>
              </w:rPr>
            </w:pPr>
            <w:r>
              <w:rPr>
                <w:rFonts w:ascii="Arial" w:cs="Arial" w:eastAsia="Arial" w:hAnsi="Arial"/>
                <w:sz w:val="13"/>
                <w:szCs w:val="13"/>
                <w:color w:val="auto"/>
              </w:rPr>
              <w:t>(First)</w:t>
            </w:r>
          </w:p>
        </w:tc>
        <w:tc>
          <w:tcPr>
            <w:tcW w:w="1340" w:type="dxa"/>
            <w:vAlign w:val="bottom"/>
          </w:tcPr>
          <w:p>
            <w:pPr>
              <w:ind w:left="160"/>
              <w:spacing w:after="0"/>
              <w:rPr>
                <w:sz w:val="20"/>
                <w:szCs w:val="20"/>
                <w:color w:val="auto"/>
              </w:rPr>
            </w:pPr>
            <w:r>
              <w:rPr>
                <w:rFonts w:ascii="Arial" w:cs="Arial" w:eastAsia="Arial" w:hAnsi="Arial"/>
                <w:sz w:val="13"/>
                <w:szCs w:val="13"/>
                <w:color w:val="auto"/>
              </w:rPr>
              <w:t>(Middle)</w:t>
            </w:r>
          </w:p>
        </w:tc>
      </w:tr>
      <w:tr>
        <w:trPr>
          <w:trHeight w:val="273"/>
        </w:trPr>
        <w:tc>
          <w:tcPr>
            <w:tcW w:w="20" w:type="dxa"/>
            <w:vAlign w:val="bottom"/>
          </w:tcPr>
          <w:p>
            <w:pPr>
              <w:spacing w:after="0"/>
              <w:rPr>
                <w:sz w:val="23"/>
                <w:szCs w:val="23"/>
                <w:color w:val="auto"/>
              </w:rPr>
            </w:pPr>
          </w:p>
        </w:tc>
        <w:tc>
          <w:tcPr>
            <w:tcW w:w="2320" w:type="dxa"/>
            <w:vAlign w:val="bottom"/>
            <w:gridSpan w:val="2"/>
          </w:tcPr>
          <w:p>
            <w:pPr>
              <w:ind w:left="20"/>
              <w:spacing w:after="0"/>
              <w:rPr>
                <w:sz w:val="20"/>
                <w:szCs w:val="20"/>
                <w:color w:val="auto"/>
              </w:rPr>
            </w:pPr>
            <w:r>
              <w:rPr>
                <w:rFonts w:ascii="Arial" w:cs="Arial" w:eastAsia="Arial" w:hAnsi="Arial"/>
                <w:sz w:val="17"/>
                <w:szCs w:val="17"/>
                <w:color w:val="0000FF"/>
              </w:rPr>
              <w:t>20 EASTBOURNE TERRACE</w:t>
            </w:r>
          </w:p>
        </w:tc>
        <w:tc>
          <w:tcPr>
            <w:tcW w:w="1340" w:type="dxa"/>
            <w:vAlign w:val="bottom"/>
          </w:tcPr>
          <w:p>
            <w:pPr>
              <w:spacing w:after="0"/>
              <w:rPr>
                <w:sz w:val="23"/>
                <w:szCs w:val="23"/>
                <w:color w:val="auto"/>
              </w:rPr>
            </w:pPr>
          </w:p>
        </w:tc>
      </w:tr>
      <w:tr>
        <w:trPr>
          <w:trHeight w:val="204"/>
        </w:trPr>
        <w:tc>
          <w:tcPr>
            <w:tcW w:w="20" w:type="dxa"/>
            <w:vAlign w:val="bottom"/>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132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r>
      <w:tr>
        <w:trPr>
          <w:trHeight w:val="260"/>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4"/>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LONDON</w:t>
            </w:r>
          </w:p>
        </w:tc>
        <w:tc>
          <w:tcPr>
            <w:tcW w:w="1320" w:type="dxa"/>
            <w:vAlign w:val="bottom"/>
          </w:tcPr>
          <w:p>
            <w:pPr>
              <w:ind w:left="240"/>
              <w:spacing w:after="0"/>
              <w:rPr>
                <w:sz w:val="20"/>
                <w:szCs w:val="20"/>
                <w:color w:val="auto"/>
              </w:rPr>
            </w:pPr>
            <w:r>
              <w:rPr>
                <w:rFonts w:ascii="Arial" w:cs="Arial" w:eastAsia="Arial" w:hAnsi="Arial"/>
                <w:sz w:val="17"/>
                <w:szCs w:val="17"/>
                <w:color w:val="0000FF"/>
              </w:rPr>
              <w:t>X0</w:t>
            </w:r>
          </w:p>
        </w:tc>
        <w:tc>
          <w:tcPr>
            <w:tcW w:w="1340" w:type="dxa"/>
            <w:vAlign w:val="bottom"/>
          </w:tcPr>
          <w:p>
            <w:pPr>
              <w:ind w:left="160"/>
              <w:spacing w:after="0"/>
              <w:rPr>
                <w:sz w:val="20"/>
                <w:szCs w:val="20"/>
                <w:color w:val="auto"/>
              </w:rPr>
            </w:pPr>
            <w:r>
              <w:rPr>
                <w:rFonts w:ascii="Arial" w:cs="Arial" w:eastAsia="Arial" w:hAnsi="Arial"/>
                <w:sz w:val="17"/>
                <w:szCs w:val="17"/>
                <w:color w:val="0000FF"/>
              </w:rPr>
              <w:t>W2 6LG</w:t>
            </w:r>
          </w:p>
        </w:tc>
      </w:tr>
      <w:tr>
        <w:trPr>
          <w:trHeight w:val="152"/>
        </w:trPr>
        <w:tc>
          <w:tcPr>
            <w:tcW w:w="2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320" w:type="dxa"/>
            <w:vAlign w:val="bottom"/>
          </w:tcPr>
          <w:p>
            <w:pPr>
              <w:ind w:left="240"/>
              <w:spacing w:after="0"/>
              <w:rPr>
                <w:sz w:val="20"/>
                <w:szCs w:val="20"/>
                <w:color w:val="auto"/>
              </w:rPr>
            </w:pPr>
            <w:r>
              <w:rPr>
                <w:rFonts w:ascii="Arial" w:cs="Arial" w:eastAsia="Arial" w:hAnsi="Arial"/>
                <w:sz w:val="13"/>
                <w:szCs w:val="13"/>
                <w:color w:val="auto"/>
              </w:rPr>
              <w:t>(State)</w:t>
            </w:r>
          </w:p>
        </w:tc>
        <w:tc>
          <w:tcPr>
            <w:tcW w:w="1340" w:type="dxa"/>
            <w:vAlign w:val="bottom"/>
          </w:tcPr>
          <w:p>
            <w:pPr>
              <w:ind w:left="16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180" w:type="dxa"/>
            <w:vAlign w:val="bottom"/>
          </w:tcPr>
          <w:p>
            <w:pPr>
              <w:ind w:left="60"/>
              <w:spacing w:after="0"/>
              <w:rPr>
                <w:sz w:val="20"/>
                <w:szCs w:val="20"/>
                <w:color w:val="auto"/>
              </w:rPr>
            </w:pPr>
            <w:r>
              <w:rPr>
                <w:rFonts w:ascii="Arial" w:cs="Arial" w:eastAsia="Arial" w:hAnsi="Arial"/>
                <w:sz w:val="13"/>
                <w:szCs w:val="13"/>
                <w:color w:val="auto"/>
                <w:w w:val="91"/>
              </w:rPr>
              <w:t>3.</w:t>
            </w:r>
          </w:p>
        </w:tc>
        <w:tc>
          <w:tcPr>
            <w:tcW w:w="344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40" w:type="dxa"/>
            <w:vAlign w:val="bottom"/>
          </w:tcPr>
          <w:p>
            <w:pPr>
              <w:ind w:left="7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r>
      <w:tr>
        <w:trPr>
          <w:trHeight w:val="215"/>
        </w:trPr>
        <w:tc>
          <w:tcPr>
            <w:tcW w:w="3620" w:type="dxa"/>
            <w:vAlign w:val="bottom"/>
            <w:gridSpan w:val="2"/>
          </w:tcPr>
          <w:p>
            <w:pPr>
              <w:ind w:left="60"/>
              <w:spacing w:after="0"/>
              <w:rPr>
                <w:sz w:val="20"/>
                <w:szCs w:val="20"/>
                <w:color w:val="auto"/>
              </w:rPr>
            </w:pPr>
            <w:r>
              <w:rPr>
                <w:rFonts w:ascii="Arial" w:cs="Arial" w:eastAsia="Arial" w:hAnsi="Arial"/>
                <w:sz w:val="17"/>
                <w:szCs w:val="17"/>
                <w:color w:val="0000FF"/>
              </w:rPr>
              <w:t>06/15/2023</w:t>
            </w:r>
          </w:p>
        </w:tc>
        <w:tc>
          <w:tcPr>
            <w:tcW w:w="2040" w:type="dxa"/>
            <w:vAlign w:val="bottom"/>
          </w:tcPr>
          <w:p>
            <w:pPr>
              <w:ind w:left="7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104"/>
        </w:trPr>
        <w:tc>
          <w:tcPr>
            <w:tcW w:w="180" w:type="dxa"/>
            <w:vAlign w:val="bottom"/>
            <w:tcBorders>
              <w:bottom w:val="single" w:sz="8" w:color="2C2C2C"/>
            </w:tcBorders>
          </w:tcPr>
          <w:p>
            <w:pPr>
              <w:spacing w:after="0"/>
              <w:rPr>
                <w:sz w:val="9"/>
                <w:szCs w:val="9"/>
                <w:color w:val="auto"/>
              </w:rPr>
            </w:pPr>
          </w:p>
        </w:tc>
        <w:tc>
          <w:tcPr>
            <w:tcW w:w="3440" w:type="dxa"/>
            <w:vAlign w:val="bottom"/>
            <w:tcBorders>
              <w:bottom w:val="single" w:sz="8" w:color="2C2C2C"/>
            </w:tcBorders>
          </w:tcPr>
          <w:p>
            <w:pPr>
              <w:spacing w:after="0"/>
              <w:rPr>
                <w:sz w:val="9"/>
                <w:szCs w:val="9"/>
                <w:color w:val="auto"/>
              </w:rPr>
            </w:pPr>
          </w:p>
        </w:tc>
        <w:tc>
          <w:tcPr>
            <w:tcW w:w="3480" w:type="dxa"/>
            <w:vAlign w:val="bottom"/>
            <w:tcBorders>
              <w:bottom w:val="single" w:sz="8" w:color="2C2C2C"/>
            </w:tcBorders>
            <w:gridSpan w:val="2"/>
          </w:tcPr>
          <w:p>
            <w:pPr>
              <w:spacing w:after="0"/>
              <w:rPr>
                <w:sz w:val="9"/>
                <w:szCs w:val="9"/>
                <w:color w:val="auto"/>
              </w:rPr>
            </w:pPr>
          </w:p>
        </w:tc>
      </w:tr>
      <w:tr>
        <w:trPr>
          <w:trHeight w:val="195"/>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4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80" w:type="dxa"/>
            <w:vAlign w:val="bottom"/>
            <w:gridSpan w:val="2"/>
          </w:tcPr>
          <w:p>
            <w:pPr>
              <w:ind w:left="260"/>
              <w:spacing w:after="0"/>
              <w:rPr>
                <w:sz w:val="20"/>
                <w:szCs w:val="20"/>
                <w:color w:val="auto"/>
              </w:rPr>
            </w:pPr>
            <w:r>
              <w:rPr>
                <w:rFonts w:ascii="Arial" w:cs="Arial" w:eastAsia="Arial" w:hAnsi="Arial"/>
                <w:sz w:val="13"/>
                <w:szCs w:val="13"/>
                <w:color w:val="auto"/>
              </w:rPr>
              <w:t>6. 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2"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2" w:lineRule="exact"/>
        <w:rPr>
          <w:sz w:val="20"/>
          <w:szCs w:val="20"/>
          <w:color w:val="auto"/>
        </w:rPr>
      </w:pPr>
    </w:p>
    <w:p>
      <w:pPr>
        <w:sectPr>
          <w:pgSz w:w="11900" w:h="16838" w:orient="portrait"/>
          <w:cols w:equalWidth="0" w:num="2">
            <w:col w:w="3760" w:space="100"/>
            <w:col w:w="7220"/>
          </w:cols>
          <w:pgMar w:left="460" w:top="223" w:right="359" w:bottom="1440" w:gutter="0" w:footer="0" w:header="0"/>
          <w:type w:val="continuous"/>
        </w:sectPr>
      </w:pPr>
    </w:p>
    <w:p>
      <w:pPr>
        <w:ind w:left="4160" w:right="580"/>
        <w:spacing w:after="0" w:line="244"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700"/>
              <w:spacing w:after="0" w:line="128"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88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6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06/15/2023</w:t>
            </w:r>
          </w:p>
        </w:tc>
        <w:tc>
          <w:tcPr>
            <w:tcW w:w="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199"/>
              <w:spacing w:after="0"/>
              <w:rPr>
                <w:sz w:val="20"/>
                <w:szCs w:val="20"/>
                <w:color w:val="auto"/>
              </w:rPr>
            </w:pPr>
            <w:r>
              <w:rPr>
                <w:rFonts w:ascii="Arial" w:cs="Arial" w:eastAsia="Arial" w:hAnsi="Arial"/>
                <w:sz w:val="13"/>
                <w:szCs w:val="13"/>
                <w:color w:val="0000FF"/>
              </w:rPr>
              <w:t>M</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2,082</w:t>
            </w:r>
          </w:p>
        </w:tc>
        <w:tc>
          <w:tcPr>
            <w:tcW w:w="60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center"/>
              <w:ind w:right="20"/>
              <w:spacing w:after="0" w:line="314"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00" w:type="dxa"/>
            <w:vAlign w:val="bottom"/>
            <w:tcBorders>
              <w:bottom w:val="single" w:sz="8" w:color="2C2C2C"/>
            </w:tcBorders>
            <w:gridSpan w:val="3"/>
          </w:tcPr>
          <w:p>
            <w:pPr>
              <w:ind w:left="500"/>
              <w:spacing w:after="0"/>
              <w:rPr>
                <w:sz w:val="20"/>
                <w:szCs w:val="20"/>
                <w:color w:val="auto"/>
              </w:rPr>
            </w:pPr>
            <w:r>
              <w:rPr>
                <w:rFonts w:ascii="Arial" w:cs="Arial" w:eastAsia="Arial" w:hAnsi="Arial"/>
                <w:sz w:val="17"/>
                <w:szCs w:val="17"/>
                <w:color w:val="0000FF"/>
              </w:rPr>
              <w:t>2,082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Pr>
          <w:p>
            <w:pPr>
              <w:spacing w:after="0"/>
              <w:rPr>
                <w:sz w:val="22"/>
                <w:szCs w:val="22"/>
                <w:color w:val="auto"/>
              </w:rPr>
            </w:pPr>
          </w:p>
        </w:tc>
        <w:tc>
          <w:tcPr>
            <w:tcW w:w="1760" w:type="dxa"/>
            <w:vAlign w:val="bottom"/>
            <w:gridSpan w:val="2"/>
          </w:tcPr>
          <w:p>
            <w:pPr>
              <w:ind w:left="780"/>
              <w:spacing w:after="0"/>
              <w:rPr>
                <w:sz w:val="20"/>
                <w:szCs w:val="20"/>
                <w:color w:val="auto"/>
              </w:rPr>
            </w:pPr>
            <w:r>
              <w:rPr>
                <w:rFonts w:ascii="Arial" w:cs="Arial" w:eastAsia="Arial" w:hAnsi="Arial"/>
                <w:sz w:val="17"/>
                <w:szCs w:val="17"/>
                <w:color w:val="0000FF"/>
              </w:rPr>
              <w:t>06/15/2023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199"/>
              <w:spacing w:after="0"/>
              <w:rPr>
                <w:sz w:val="20"/>
                <w:szCs w:val="20"/>
                <w:color w:val="auto"/>
              </w:rPr>
            </w:pPr>
            <w:r>
              <w:rPr>
                <w:rFonts w:ascii="Arial" w:cs="Arial" w:eastAsia="Arial" w:hAnsi="Arial"/>
                <w:sz w:val="13"/>
                <w:szCs w:val="13"/>
                <w:color w:val="0000FF"/>
              </w:rPr>
              <w:t>F</w:t>
            </w:r>
          </w:p>
        </w:tc>
        <w:tc>
          <w:tcPr>
            <w:tcW w:w="700" w:type="dxa"/>
            <w:vAlign w:val="bottom"/>
          </w:tcPr>
          <w:p>
            <w:pPr>
              <w:jc w:val="right"/>
              <w:ind w:right="37"/>
              <w:spacing w:after="0"/>
              <w:rPr>
                <w:sz w:val="20"/>
                <w:szCs w:val="20"/>
                <w:color w:val="auto"/>
              </w:rPr>
            </w:pPr>
            <w:r>
              <w:rPr>
                <w:rFonts w:ascii="Arial" w:cs="Arial" w:eastAsia="Arial" w:hAnsi="Arial"/>
                <w:sz w:val="17"/>
                <w:szCs w:val="17"/>
                <w:color w:val="0000FF"/>
              </w:rPr>
              <w:t>445</w:t>
            </w:r>
          </w:p>
        </w:tc>
        <w:tc>
          <w:tcPr>
            <w:tcW w:w="600" w:type="dxa"/>
            <w:vAlign w:val="bottom"/>
          </w:tcPr>
          <w:p>
            <w:pPr>
              <w:ind w:left="360"/>
              <w:spacing w:after="0"/>
              <w:rPr>
                <w:sz w:val="20"/>
                <w:szCs w:val="20"/>
                <w:color w:val="auto"/>
              </w:rPr>
            </w:pPr>
            <w:r>
              <w:rPr>
                <w:rFonts w:ascii="Arial" w:cs="Arial" w:eastAsia="Arial" w:hAnsi="Arial"/>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48.4</w:t>
            </w:r>
          </w:p>
        </w:tc>
        <w:tc>
          <w:tcPr>
            <w:tcW w:w="1300" w:type="dxa"/>
            <w:vAlign w:val="bottom"/>
            <w:gridSpan w:val="3"/>
          </w:tcPr>
          <w:p>
            <w:pPr>
              <w:ind w:left="500"/>
              <w:spacing w:after="0"/>
              <w:rPr>
                <w:sz w:val="20"/>
                <w:szCs w:val="20"/>
                <w:color w:val="auto"/>
              </w:rPr>
            </w:pPr>
            <w:r>
              <w:rPr>
                <w:rFonts w:ascii="Arial" w:cs="Arial" w:eastAsia="Arial" w:hAnsi="Arial"/>
                <w:sz w:val="17"/>
                <w:szCs w:val="17"/>
                <w:color w:val="0000FF"/>
              </w:rPr>
              <w:t>1,637</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7"/>
          </w:tcPr>
          <w:p>
            <w:pPr>
              <w:spacing w:after="0"/>
              <w:rPr>
                <w:sz w:val="8"/>
                <w:szCs w:val="8"/>
                <w:color w:val="auto"/>
              </w:rPr>
            </w:pPr>
          </w:p>
        </w:tc>
        <w:tc>
          <w:tcPr>
            <w:tcW w:w="2560" w:type="dxa"/>
            <w:vAlign w:val="bottom"/>
            <w:tcBorders>
              <w:bottom w:val="single" w:sz="8" w:color="2C2C2C"/>
            </w:tcBorders>
            <w:gridSpan w:val="4"/>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14"/>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4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Transaction</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3"/>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Derivative</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and 4)</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00" w:type="dxa"/>
            <w:vAlign w:val="bottom"/>
            <w:vMerge w:val="continue"/>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right"/>
              <w:ind w:right="34"/>
              <w:spacing w:after="0"/>
              <w:rPr>
                <w:sz w:val="20"/>
                <w:szCs w:val="20"/>
                <w:color w:val="auto"/>
              </w:rPr>
            </w:pPr>
            <w:r>
              <w:rPr>
                <w:rFonts w:ascii="Arial" w:cs="Arial" w:eastAsia="Arial" w:hAnsi="Arial"/>
                <w:sz w:val="17"/>
                <w:szCs w:val="17"/>
                <w:color w:val="0000FF"/>
                <w:w w:val="93"/>
              </w:rPr>
              <w:t>2,082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80" w:type="dxa"/>
            <w:vAlign w:val="bottom"/>
          </w:tcPr>
          <w:p>
            <w:pPr>
              <w:ind w:left="340"/>
              <w:spacing w:after="0"/>
              <w:rPr>
                <w:sz w:val="20"/>
                <w:szCs w:val="20"/>
                <w:color w:val="auto"/>
              </w:rPr>
            </w:pPr>
            <w:r>
              <w:rPr>
                <w:rFonts w:ascii="Arial" w:cs="Arial" w:eastAsia="Arial" w:hAnsi="Arial"/>
                <w:sz w:val="11"/>
                <w:szCs w:val="11"/>
                <w:color w:val="008000"/>
              </w:rPr>
              <w:t>(2)</w:t>
            </w:r>
          </w:p>
        </w:tc>
        <w:tc>
          <w:tcPr>
            <w:tcW w:w="1100" w:type="dxa"/>
            <w:vAlign w:val="bottom"/>
          </w:tcPr>
          <w:p>
            <w:pPr>
              <w:jc w:val="right"/>
              <w:ind w:right="195"/>
              <w:spacing w:after="0" w:line="126" w:lineRule="exact"/>
              <w:rPr>
                <w:sz w:val="20"/>
                <w:szCs w:val="20"/>
                <w:color w:val="auto"/>
              </w:rPr>
            </w:pPr>
            <w:r>
              <w:rPr>
                <w:rFonts w:ascii="Arial" w:cs="Arial" w:eastAsia="Arial" w:hAnsi="Arial"/>
                <w:sz w:val="13"/>
                <w:szCs w:val="13"/>
                <w:color w:val="0000FF"/>
              </w:rPr>
              <w:t>06/15/2023</w:t>
            </w:r>
          </w:p>
        </w:tc>
        <w:tc>
          <w:tcPr>
            <w:tcW w:w="1100" w:type="dxa"/>
            <w:vAlign w:val="bottom"/>
          </w:tcPr>
          <w:p>
            <w:pPr>
              <w:spacing w:after="0"/>
              <w:rPr>
                <w:sz w:val="10"/>
                <w:szCs w:val="10"/>
                <w:color w:val="auto"/>
              </w:rPr>
            </w:pPr>
          </w:p>
        </w:tc>
        <w:tc>
          <w:tcPr>
            <w:tcW w:w="660" w:type="dxa"/>
            <w:vAlign w:val="bottom"/>
          </w:tcPr>
          <w:p>
            <w:pPr>
              <w:ind w:left="180"/>
              <w:spacing w:after="0" w:line="126" w:lineRule="exact"/>
              <w:rPr>
                <w:sz w:val="20"/>
                <w:szCs w:val="20"/>
                <w:color w:val="auto"/>
              </w:rPr>
            </w:pPr>
            <w:r>
              <w:rPr>
                <w:rFonts w:ascii="Arial" w:cs="Arial" w:eastAsia="Arial" w:hAnsi="Arial"/>
                <w:sz w:val="13"/>
                <w:szCs w:val="13"/>
                <w:color w:val="0000FF"/>
              </w:rPr>
              <w:t>M</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ind w:left="60"/>
              <w:spacing w:after="0" w:line="126" w:lineRule="exact"/>
              <w:rPr>
                <w:sz w:val="20"/>
                <w:szCs w:val="20"/>
                <w:color w:val="auto"/>
              </w:rPr>
            </w:pPr>
            <w:r>
              <w:rPr>
                <w:rFonts w:ascii="Arial" w:cs="Arial" w:eastAsia="Arial" w:hAnsi="Arial"/>
                <w:sz w:val="13"/>
                <w:szCs w:val="13"/>
                <w:color w:val="0000FF"/>
              </w:rPr>
              <w:t>2,082</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700" w:type="dxa"/>
            <w:vAlign w:val="bottom"/>
          </w:tcPr>
          <w:p>
            <w:pPr>
              <w:ind w:left="240"/>
              <w:spacing w:after="0"/>
              <w:rPr>
                <w:sz w:val="20"/>
                <w:szCs w:val="20"/>
                <w:color w:val="auto"/>
              </w:rPr>
            </w:pPr>
            <w:r>
              <w:rPr>
                <w:rFonts w:ascii="Arial" w:cs="Arial" w:eastAsia="Arial" w:hAnsi="Arial"/>
                <w:sz w:val="11"/>
                <w:szCs w:val="11"/>
                <w:color w:val="008000"/>
              </w:rPr>
              <w:t>(3)</w:t>
            </w:r>
          </w:p>
        </w:tc>
        <w:tc>
          <w:tcPr>
            <w:tcW w:w="6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22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right"/>
              <w:ind w:right="100"/>
              <w:spacing w:after="0" w:line="126"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0"/>
                <w:szCs w:val="10"/>
                <w:color w:val="auto"/>
              </w:rPr>
            </w:pPr>
          </w:p>
        </w:tc>
        <w:tc>
          <w:tcPr>
            <w:tcW w:w="660" w:type="dxa"/>
            <w:vAlign w:val="bottom"/>
          </w:tcPr>
          <w:p>
            <w:pPr>
              <w:ind w:left="32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80"/>
              <w:spacing w:after="0" w:line="144" w:lineRule="exact"/>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jc w:val="right"/>
              <w:ind w:right="34"/>
              <w:spacing w:after="0"/>
              <w:rPr>
                <w:sz w:val="20"/>
                <w:szCs w:val="20"/>
                <w:color w:val="auto"/>
              </w:rPr>
            </w:pPr>
            <w:r>
              <w:rPr>
                <w:rFonts w:ascii="Arial" w:cs="Arial" w:eastAsia="Arial" w:hAnsi="Arial"/>
                <w:sz w:val="17"/>
                <w:szCs w:val="17"/>
                <w:color w:val="0000FF"/>
                <w:w w:val="93"/>
              </w:rPr>
              <w:t>2,680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line="126" w:lineRule="exact"/>
              <w:rPr>
                <w:sz w:val="20"/>
                <w:szCs w:val="20"/>
                <w:color w:val="auto"/>
              </w:rPr>
            </w:pPr>
            <w:r>
              <w:rPr>
                <w:rFonts w:ascii="Arial" w:cs="Arial" w:eastAsia="Arial" w:hAnsi="Arial"/>
                <w:sz w:val="13"/>
                <w:szCs w:val="13"/>
                <w:color w:val="0000FF"/>
              </w:rPr>
              <w:t>Stock</w:t>
            </w:r>
          </w:p>
        </w:tc>
        <w:tc>
          <w:tcPr>
            <w:tcW w:w="780" w:type="dxa"/>
            <w:vAlign w:val="bottom"/>
          </w:tcPr>
          <w:p>
            <w:pPr>
              <w:ind w:left="340"/>
              <w:spacing w:after="0"/>
              <w:rPr>
                <w:sz w:val="20"/>
                <w:szCs w:val="20"/>
                <w:color w:val="auto"/>
              </w:rPr>
            </w:pPr>
            <w:r>
              <w:rPr>
                <w:rFonts w:ascii="Arial" w:cs="Arial" w:eastAsia="Arial" w:hAnsi="Arial"/>
                <w:sz w:val="11"/>
                <w:szCs w:val="11"/>
                <w:color w:val="008000"/>
              </w:rPr>
              <w:t>(2)</w:t>
            </w:r>
          </w:p>
        </w:tc>
        <w:tc>
          <w:tcPr>
            <w:tcW w:w="1100" w:type="dxa"/>
            <w:vAlign w:val="bottom"/>
          </w:tcPr>
          <w:p>
            <w:pPr>
              <w:jc w:val="right"/>
              <w:ind w:right="195"/>
              <w:spacing w:after="0" w:line="126" w:lineRule="exact"/>
              <w:rPr>
                <w:sz w:val="20"/>
                <w:szCs w:val="20"/>
                <w:color w:val="auto"/>
              </w:rPr>
            </w:pPr>
            <w:r>
              <w:rPr>
                <w:rFonts w:ascii="Arial" w:cs="Arial" w:eastAsia="Arial" w:hAnsi="Arial"/>
                <w:sz w:val="13"/>
                <w:szCs w:val="13"/>
                <w:color w:val="0000FF"/>
              </w:rPr>
              <w:t>06/15/2023</w:t>
            </w:r>
          </w:p>
        </w:tc>
        <w:tc>
          <w:tcPr>
            <w:tcW w:w="1100" w:type="dxa"/>
            <w:vAlign w:val="bottom"/>
          </w:tcPr>
          <w:p>
            <w:pPr>
              <w:spacing w:after="0"/>
              <w:rPr>
                <w:sz w:val="10"/>
                <w:szCs w:val="10"/>
                <w:color w:val="auto"/>
              </w:rPr>
            </w:pPr>
          </w:p>
        </w:tc>
        <w:tc>
          <w:tcPr>
            <w:tcW w:w="660" w:type="dxa"/>
            <w:vAlign w:val="bottom"/>
          </w:tcPr>
          <w:p>
            <w:pPr>
              <w:ind w:left="180"/>
              <w:spacing w:after="0" w:line="126" w:lineRule="exact"/>
              <w:rPr>
                <w:sz w:val="20"/>
                <w:szCs w:val="20"/>
                <w:color w:val="auto"/>
              </w:rPr>
            </w:pPr>
            <w:r>
              <w:rPr>
                <w:rFonts w:ascii="Arial" w:cs="Arial" w:eastAsia="Arial" w:hAnsi="Arial"/>
                <w:sz w:val="13"/>
                <w:szCs w:val="13"/>
                <w:color w:val="0000FF"/>
              </w:rPr>
              <w:t>A</w:t>
            </w:r>
          </w:p>
        </w:tc>
        <w:tc>
          <w:tcPr>
            <w:tcW w:w="120" w:type="dxa"/>
            <w:vAlign w:val="bottom"/>
          </w:tcPr>
          <w:p>
            <w:pPr>
              <w:spacing w:after="0"/>
              <w:rPr>
                <w:sz w:val="10"/>
                <w:szCs w:val="10"/>
                <w:color w:val="auto"/>
              </w:rPr>
            </w:pPr>
          </w:p>
        </w:tc>
        <w:tc>
          <w:tcPr>
            <w:tcW w:w="420" w:type="dxa"/>
            <w:vAlign w:val="bottom"/>
          </w:tcPr>
          <w:p>
            <w:pPr>
              <w:ind w:left="60"/>
              <w:spacing w:after="0" w:line="126" w:lineRule="exact"/>
              <w:rPr>
                <w:sz w:val="20"/>
                <w:szCs w:val="20"/>
                <w:color w:val="auto"/>
              </w:rPr>
            </w:pPr>
            <w:r>
              <w:rPr>
                <w:rFonts w:ascii="Arial" w:cs="Arial" w:eastAsia="Arial" w:hAnsi="Arial"/>
                <w:sz w:val="13"/>
                <w:szCs w:val="13"/>
                <w:color w:val="0000FF"/>
              </w:rPr>
              <w:t>2,680</w:t>
            </w:r>
          </w:p>
        </w:tc>
        <w:tc>
          <w:tcPr>
            <w:tcW w:w="460" w:type="dxa"/>
            <w:vAlign w:val="bottom"/>
          </w:tcPr>
          <w:p>
            <w:pPr>
              <w:spacing w:after="0"/>
              <w:rPr>
                <w:sz w:val="10"/>
                <w:szCs w:val="10"/>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(4)</w:t>
            </w:r>
          </w:p>
        </w:tc>
        <w:tc>
          <w:tcPr>
            <w:tcW w:w="700" w:type="dxa"/>
            <w:vAlign w:val="bottom"/>
          </w:tcPr>
          <w:p>
            <w:pPr>
              <w:ind w:left="240"/>
              <w:spacing w:after="0"/>
              <w:rPr>
                <w:sz w:val="20"/>
                <w:szCs w:val="20"/>
                <w:color w:val="auto"/>
              </w:rPr>
            </w:pPr>
            <w:r>
              <w:rPr>
                <w:rFonts w:ascii="Arial" w:cs="Arial" w:eastAsia="Arial" w:hAnsi="Arial"/>
                <w:sz w:val="11"/>
                <w:szCs w:val="11"/>
                <w:color w:val="008000"/>
              </w:rPr>
              <w:t>(4)</w:t>
            </w:r>
          </w:p>
        </w:tc>
        <w:tc>
          <w:tcPr>
            <w:tcW w:w="60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22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right"/>
              <w:spacing w:after="0" w:line="126" w:lineRule="exact"/>
              <w:rPr>
                <w:sz w:val="20"/>
                <w:szCs w:val="20"/>
                <w:color w:val="auto"/>
              </w:rPr>
            </w:pPr>
            <w:r>
              <w:rPr>
                <w:rFonts w:ascii="Arial" w:cs="Arial" w:eastAsia="Arial" w:hAnsi="Arial"/>
                <w:sz w:val="13"/>
                <w:szCs w:val="13"/>
                <w:color w:val="0000FF"/>
              </w:rPr>
              <w:t>2,680</w:t>
            </w:r>
          </w:p>
        </w:tc>
        <w:tc>
          <w:tcPr>
            <w:tcW w:w="280" w:type="dxa"/>
            <w:vAlign w:val="bottom"/>
          </w:tcPr>
          <w:p>
            <w:pPr>
              <w:spacing w:after="0"/>
              <w:rPr>
                <w:sz w:val="10"/>
                <w:szCs w:val="10"/>
                <w:color w:val="auto"/>
              </w:rPr>
            </w:pPr>
          </w:p>
        </w:tc>
        <w:tc>
          <w:tcPr>
            <w:tcW w:w="660" w:type="dxa"/>
            <w:vAlign w:val="bottom"/>
          </w:tcPr>
          <w:p>
            <w:pPr>
              <w:ind w:left="32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80"/>
              <w:spacing w:after="0" w:line="144" w:lineRule="exact"/>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-2223770</wp:posOffset>
            </wp:positionV>
            <wp:extent cx="29210" cy="22288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29210" cy="222885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6" w:lineRule="exact"/>
        <w:rPr>
          <w:rFonts w:ascii="Arial" w:cs="Arial" w:eastAsia="Arial" w:hAnsi="Arial"/>
          <w:sz w:val="13"/>
          <w:szCs w:val="13"/>
          <w:color w:val="008000"/>
        </w:rPr>
      </w:pPr>
    </w:p>
    <w:p>
      <w:pPr>
        <w:ind w:left="40" w:right="220" w:firstLine="4"/>
        <w:spacing w:after="0" w:line="254"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2"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June 15, 2022, reporting person was granted RSUs to vest and forfeiture restrictions thereon to lapse on June 15, 2023, subject to continued service during the vesting period and the award agreement.</w:t>
      </w:r>
    </w:p>
    <w:p>
      <w:pPr>
        <w:spacing w:after="0" w:line="57" w:lineRule="exact"/>
        <w:rPr>
          <w:rFonts w:ascii="Arial" w:cs="Arial" w:eastAsia="Arial" w:hAnsi="Arial"/>
          <w:sz w:val="12"/>
          <w:szCs w:val="12"/>
          <w:color w:val="008000"/>
        </w:rPr>
      </w:pPr>
    </w:p>
    <w:p>
      <w:pPr>
        <w:ind w:left="180" w:hanging="136"/>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June 15, 2023, reporting person was granted RSUs to vest and forfeiture restrictions thereon to lapse on June 15, 2024, subject to continued service during the vesting period and the award agreement.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Arial" w:cs="Arial" w:eastAsia="Arial" w:hAnsi="Arial"/>
                <w:sz w:val="17"/>
                <w:szCs w:val="17"/>
                <w:color w:val="0000FF"/>
              </w:rPr>
              <w:t>/s/ Sarah K. Mohr, POA</w:t>
            </w:r>
          </w:p>
        </w:tc>
        <w:tc>
          <w:tcPr>
            <w:tcW w:w="920" w:type="dxa"/>
            <w:vAlign w:val="bottom"/>
            <w:gridSpan w:val="2"/>
          </w:tcPr>
          <w:p>
            <w:pPr>
              <w:ind w:left="140"/>
              <w:spacing w:after="0"/>
              <w:rPr>
                <w:sz w:val="20"/>
                <w:szCs w:val="20"/>
                <w:color w:val="auto"/>
              </w:rPr>
            </w:pPr>
            <w:r>
              <w:rPr>
                <w:rFonts w:ascii="Arial" w:cs="Arial" w:eastAsia="Arial" w:hAnsi="Arial"/>
                <w:sz w:val="17"/>
                <w:szCs w:val="17"/>
                <w:color w:val="0000FF"/>
                <w:w w:val="89"/>
              </w:rPr>
              <w:t>06/20/2023</w:t>
            </w:r>
          </w:p>
        </w:tc>
      </w:tr>
      <w:tr>
        <w:trPr>
          <w:trHeight w:val="20"/>
        </w:trPr>
        <w:tc>
          <w:tcPr>
            <w:tcW w:w="1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7"/>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3" w:right="35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18" w:lineRule="exact"/>
        <w:rPr>
          <w:sz w:val="20"/>
          <w:szCs w:val="20"/>
          <w:color w:val="auto"/>
        </w:rPr>
      </w:pPr>
    </w:p>
    <w:p>
      <w:pPr>
        <w:ind w:right="40" w:firstLine="191"/>
        <w:spacing w:after="0" w:line="285" w:lineRule="auto"/>
        <w:rPr>
          <w:sz w:val="20"/>
          <w:szCs w:val="20"/>
          <w:color w:val="auto"/>
        </w:rPr>
      </w:pPr>
      <w:r>
        <w:rPr>
          <w:rFonts w:ascii="Arial" w:cs="Arial" w:eastAsia="Arial" w:hAnsi="Arial"/>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49" w:lineRule="exact"/>
        <w:rPr>
          <w:sz w:val="20"/>
          <w:szCs w:val="20"/>
          <w:color w:val="auto"/>
        </w:rPr>
      </w:pPr>
    </w:p>
    <w:p>
      <w:pPr>
        <w:ind w:left="1040" w:hanging="40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 director or officer of the Company, Forms 3 and</w:t>
      </w:r>
    </w:p>
    <w:p>
      <w:pPr>
        <w:spacing w:after="0" w:line="65" w:lineRule="exact"/>
        <w:rPr>
          <w:rFonts w:ascii="Arial" w:cs="Arial" w:eastAsia="Arial" w:hAnsi="Arial"/>
          <w:sz w:val="17"/>
          <w:szCs w:val="17"/>
          <w:color w:val="auto"/>
        </w:rPr>
      </w:pPr>
    </w:p>
    <w:p>
      <w:pPr>
        <w:ind w:left="1260" w:right="160"/>
        <w:spacing w:after="0" w:line="298" w:lineRule="auto"/>
        <w:rPr>
          <w:rFonts w:ascii="Arial" w:cs="Arial" w:eastAsia="Arial" w:hAnsi="Arial"/>
          <w:sz w:val="17"/>
          <w:szCs w:val="17"/>
          <w:color w:val="auto"/>
        </w:rPr>
      </w:pPr>
      <w:r>
        <w:rPr>
          <w:rFonts w:ascii="Arial" w:cs="Arial" w:eastAsia="Arial" w:hAnsi="Arial"/>
          <w:sz w:val="19"/>
          <w:szCs w:val="19"/>
          <w:color w:val="auto"/>
        </w:rPr>
        <w:t>4 (including amendments thereto) in accordance with Section 16(a) of the Securities Exchange Act of 1934 and the rules and regulations thereunder and a Form ID, Uniform Application for Access Codes to File on EDGAR;</w:t>
      </w:r>
    </w:p>
    <w:p>
      <w:pPr>
        <w:spacing w:after="0" w:line="135" w:lineRule="exact"/>
        <w:rPr>
          <w:rFonts w:ascii="Arial" w:cs="Arial" w:eastAsia="Arial" w:hAnsi="Arial"/>
          <w:sz w:val="17"/>
          <w:szCs w:val="17"/>
          <w:color w:val="auto"/>
        </w:rPr>
      </w:pPr>
    </w:p>
    <w:p>
      <w:pPr>
        <w:ind w:left="1260" w:right="200" w:hanging="629"/>
        <w:spacing w:after="0" w:line="341" w:lineRule="auto"/>
        <w:tabs>
          <w:tab w:leader="none" w:pos="1048" w:val="left"/>
        </w:tabs>
        <w:numPr>
          <w:ilvl w:val="0"/>
          <w:numId w:val="3"/>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06" w:lineRule="exact"/>
        <w:rPr>
          <w:rFonts w:ascii="Arial" w:cs="Arial" w:eastAsia="Arial" w:hAnsi="Arial"/>
          <w:sz w:val="17"/>
          <w:szCs w:val="17"/>
          <w:color w:val="auto"/>
        </w:rPr>
      </w:pPr>
    </w:p>
    <w:p>
      <w:pPr>
        <w:jc w:val="right"/>
        <w:ind w:left="1260" w:hanging="629"/>
        <w:spacing w:after="0" w:line="312" w:lineRule="auto"/>
        <w:tabs>
          <w:tab w:leader="none" w:pos="1048" w:val="left"/>
        </w:tabs>
        <w:numPr>
          <w:ilvl w:val="0"/>
          <w:numId w:val="3"/>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w:t>
      </w:r>
    </w:p>
    <w:p>
      <w:pPr>
        <w:ind w:left="1260" w:right="580"/>
        <w:spacing w:after="0" w:line="328" w:lineRule="auto"/>
        <w:rPr>
          <w:rFonts w:ascii="Arial" w:cs="Arial" w:eastAsia="Arial" w:hAnsi="Arial"/>
          <w:sz w:val="17"/>
          <w:szCs w:val="17"/>
          <w:color w:val="auto"/>
        </w:rPr>
      </w:pPr>
      <w:r>
        <w:rPr>
          <w:rFonts w:ascii="Arial" w:cs="Arial" w:eastAsia="Arial" w:hAnsi="Arial"/>
          <w:sz w:val="18"/>
          <w:szCs w:val="18"/>
          <w:color w:val="auto"/>
        </w:rPr>
        <w:t>by such attorney-in-fact on behalf of the undersigned pursuant to this Power of Attorney shall be in such form and shall contain such terms and conditions as such attorney-in-fact may approve in such attorney-in-fact’s discretion.</w:t>
      </w:r>
    </w:p>
    <w:p>
      <w:pPr>
        <w:spacing w:after="0" w:line="113" w:lineRule="exact"/>
        <w:rPr>
          <w:sz w:val="20"/>
          <w:szCs w:val="20"/>
          <w:color w:val="auto"/>
        </w:rPr>
      </w:pPr>
    </w:p>
    <w:p>
      <w:pPr>
        <w:ind w:right="160" w:firstLine="191"/>
        <w:spacing w:after="0" w:line="301"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40" w:lineRule="exact"/>
        <w:rPr>
          <w:sz w:val="20"/>
          <w:szCs w:val="20"/>
          <w:color w:val="auto"/>
        </w:rPr>
      </w:pPr>
    </w:p>
    <w:p>
      <w:pPr>
        <w:ind w:right="20" w:firstLine="191"/>
        <w:spacing w:after="0" w:line="283"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ectPr>
          <w:pgSz w:w="11900" w:h="16838" w:orient="portrait"/>
          <w:cols w:equalWidth="0" w:num="1">
            <w:col w:w="10960"/>
          </w:cols>
          <w:pgMar w:left="460" w:top="1382" w:right="479" w:bottom="1440" w:gutter="0" w:footer="0" w:header="0"/>
        </w:sectPr>
      </w:pPr>
    </w:p>
    <w:bookmarkStart w:id="2" w:name="page3"/>
    <w:bookmarkEnd w:id="2"/>
    <w:p>
      <w:pPr>
        <w:ind w:right="120" w:firstLine="191"/>
        <w:spacing w:after="0" w:line="343"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87" w:lineRule="exact"/>
        <w:rPr>
          <w:sz w:val="20"/>
          <w:szCs w:val="20"/>
          <w:color w:val="auto"/>
        </w:rPr>
      </w:pPr>
    </w:p>
    <w:p>
      <w:pPr>
        <w:ind w:firstLine="191"/>
        <w:spacing w:after="0" w:line="290"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13th day of June 2022.</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560"/>
        <w:spacing w:after="0"/>
        <w:rPr>
          <w:sz w:val="20"/>
          <w:szCs w:val="20"/>
          <w:color w:val="auto"/>
        </w:rPr>
      </w:pPr>
      <w:r>
        <w:rPr>
          <w:rFonts w:ascii="Arial" w:cs="Arial" w:eastAsia="Arial" w:hAnsi="Arial"/>
          <w:sz w:val="19"/>
          <w:szCs w:val="19"/>
          <w:color w:val="auto"/>
        </w:rPr>
        <w:t>By:/s/ Peter Wilver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3700780</wp:posOffset>
            </wp:positionH>
            <wp:positionV relativeFrom="paragraph">
              <wp:posOffset>-11430</wp:posOffset>
            </wp:positionV>
            <wp:extent cx="12407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spacing w:after="0" w:line="35" w:lineRule="exact"/>
        <w:rPr>
          <w:sz w:val="20"/>
          <w:szCs w:val="20"/>
          <w:color w:val="auto"/>
        </w:rPr>
      </w:pPr>
    </w:p>
    <w:p>
      <w:pPr>
        <w:ind w:left="5860"/>
        <w:spacing w:after="0"/>
        <w:rPr>
          <w:sz w:val="20"/>
          <w:szCs w:val="20"/>
          <w:color w:val="auto"/>
        </w:rPr>
      </w:pPr>
      <w:r>
        <w:rPr>
          <w:rFonts w:ascii="Arial" w:cs="Arial" w:eastAsia="Arial" w:hAnsi="Arial"/>
          <w:sz w:val="19"/>
          <w:szCs w:val="19"/>
          <w:color w:val="auto"/>
        </w:rPr>
        <w:t>Peter Wilver</w:t>
      </w:r>
    </w:p>
    <w:sectPr>
      <w:pgSz w:w="11900" w:h="16838" w:orient="portrait"/>
      <w:cols w:equalWidth="0" w:num="1">
        <w:col w:w="10740"/>
      </w:cols>
      <w:pgMar w:left="460" w:top="1388"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8" Type="http://schemas.openxmlformats.org/officeDocument/2006/relationships/hyperlink" Target="http://www.sec.gov/cgi-bin/browse-edgar?action=getcompany&amp;CIK=0001234537" TargetMode="External"/><Relationship Id="rId9"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2023-06-20T14:38:55Z</dcterms:created>
  <dcterms:modified xsi:type="dcterms:W3CDTF">2023-06-20T14:38:55Z</dcterms:modified>
</cp:coreProperties>
</file>