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37654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McDonald Damien</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03/29/2019</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20" w:hanging="7"/>
        <w:spacing w:after="0" w:line="241"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7"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40" w:type="dxa"/>
            <w:vAlign w:val="bottom"/>
          </w:tcPr>
          <w:p>
            <w:pPr>
              <w:spacing w:after="0"/>
              <w:rPr>
                <w:sz w:val="21"/>
                <w:szCs w:val="21"/>
                <w:color w:val="auto"/>
              </w:rPr>
            </w:pPr>
          </w:p>
        </w:tc>
        <w:tc>
          <w:tcPr>
            <w:tcW w:w="1560" w:type="dxa"/>
            <w:vAlign w:val="bottom"/>
          </w:tcPr>
          <w:p>
            <w:pPr>
              <w:ind w:left="1020"/>
              <w:spacing w:after="0"/>
              <w:rPr>
                <w:sz w:val="20"/>
                <w:szCs w:val="20"/>
                <w:color w:val="auto"/>
              </w:rPr>
            </w:pPr>
            <w:r>
              <w:rPr>
                <w:rFonts w:ascii="Arial" w:cs="Arial" w:eastAsia="Arial" w:hAnsi="Arial"/>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6" w:lineRule="exact"/>
        <w:rPr>
          <w:sz w:val="24"/>
          <w:szCs w:val="24"/>
          <w:color w:val="auto"/>
        </w:rPr>
      </w:pPr>
    </w:p>
    <w:p>
      <w:pPr>
        <w:sectPr>
          <w:pgSz w:w="11900" w:h="16838" w:orient="portrait"/>
          <w:cols w:equalWidth="0" w:num="3">
            <w:col w:w="3340" w:space="720"/>
            <w:col w:w="3273" w:space="720"/>
            <w:col w:w="3467"/>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700" w:type="dxa"/>
            <w:vAlign w:val="bottom"/>
          </w:tcPr>
          <w:p>
            <w:pPr>
              <w:ind w:left="44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2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920" w:space="14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(Instr. 3 and 4)</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8"/>
              </w:rPr>
              <w:t>Expiration</w:t>
            </w: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03/29/2019</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rPr>
              <w:t>12,853</w:t>
            </w: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12,853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121,402</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03/29/2019</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rPr>
              <w:t>15,424</w:t>
            </w: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15,424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136,826</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03/29/2019</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rPr>
              <w:t>15,424</w:t>
            </w: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15,424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152,250</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39,357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60"/>
              <w:spacing w:after="0" w:line="144" w:lineRule="exact"/>
              <w:rPr>
                <w:sz w:val="20"/>
                <w:szCs w:val="20"/>
                <w:color w:val="auto"/>
              </w:rPr>
            </w:pPr>
            <w:r>
              <w:rPr>
                <w:rFonts w:ascii="Arial" w:cs="Arial" w:eastAsia="Arial" w:hAnsi="Arial"/>
                <w:sz w:val="13"/>
                <w:szCs w:val="13"/>
                <w:color w:val="0000FF"/>
              </w:rPr>
              <w:t>Appreciation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03/29/2019</w:t>
            </w:r>
          </w:p>
        </w:tc>
        <w:tc>
          <w:tcPr>
            <w:tcW w:w="1100" w:type="dxa"/>
            <w:vAlign w:val="bottom"/>
          </w:tcPr>
          <w:p>
            <w:pPr>
              <w:spacing w:after="0"/>
              <w:rPr>
                <w:sz w:val="12"/>
                <w:szCs w:val="12"/>
                <w:color w:val="auto"/>
              </w:rPr>
            </w:pPr>
          </w:p>
        </w:tc>
        <w:tc>
          <w:tcPr>
            <w:tcW w:w="800" w:type="dxa"/>
            <w:vAlign w:val="bottom"/>
          </w:tcPr>
          <w:p>
            <w:pPr>
              <w:ind w:left="160"/>
              <w:spacing w:after="0" w:line="144"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44" w:lineRule="exact"/>
              <w:rPr>
                <w:sz w:val="20"/>
                <w:szCs w:val="20"/>
                <w:color w:val="auto"/>
              </w:rPr>
            </w:pPr>
            <w:r>
              <w:rPr>
                <w:rFonts w:ascii="Arial" w:cs="Arial" w:eastAsia="Arial" w:hAnsi="Arial"/>
                <w:sz w:val="13"/>
                <w:szCs w:val="13"/>
                <w:color w:val="0000FF"/>
              </w:rPr>
              <w:t>39,357</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3"/>
                <w:szCs w:val="13"/>
                <w:color w:val="0000FF"/>
                <w:w w:val="94"/>
              </w:rPr>
              <w:t>Appreciation</w:t>
            </w:r>
          </w:p>
        </w:tc>
        <w:tc>
          <w:tcPr>
            <w:tcW w:w="540" w:type="dxa"/>
            <w:vAlign w:val="bottom"/>
            <w:vMerge w:val="continue"/>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60"/>
              <w:spacing w:after="0" w:line="144" w:lineRule="exact"/>
              <w:rPr>
                <w:sz w:val="20"/>
                <w:szCs w:val="20"/>
                <w:color w:val="auto"/>
              </w:rPr>
            </w:pPr>
            <w:r>
              <w:rPr>
                <w:rFonts w:ascii="Arial" w:cs="Arial" w:eastAsia="Arial" w:hAnsi="Arial"/>
                <w:sz w:val="13"/>
                <w:szCs w:val="13"/>
                <w:color w:val="0000FF"/>
              </w:rPr>
              <w:t>211,539</w:t>
            </w:r>
          </w:p>
        </w:tc>
        <w:tc>
          <w:tcPr>
            <w:tcW w:w="74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Rights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2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42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29, 2019, subject to continued service during the vesting period and the RSU Agreement.</w:t>
      </w:r>
    </w:p>
    <w:p>
      <w:pPr>
        <w:spacing w:after="0" w:line="23"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6" w:lineRule="exact"/>
        <w:rPr>
          <w:rFonts w:ascii="Arial" w:cs="Arial" w:eastAsia="Arial" w:hAnsi="Arial"/>
          <w:sz w:val="13"/>
          <w:szCs w:val="13"/>
          <w:color w:val="008000"/>
        </w:rPr>
      </w:pPr>
    </w:p>
    <w:p>
      <w:pPr>
        <w:jc w:val="both"/>
        <w:ind w:left="40" w:right="16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15,424 PSUs to vest or lapse on the filing of the Company's Annual Report on Form 10-K for the fiscal year ending December 31, 2021 ("2021 Form 10-K") based on the rank of the Company's total shareholder return for the three-year period ending December 31, 2021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ind w:left="40" w:right="240" w:firstLine="4"/>
        <w:spacing w:after="0" w:line="242"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15,424 PSUs to vest or lapse on the filing of the Company's Annual Report on Form 10-K for the fiscal year ending December 31, 2021 based on how the Company's cumulative adjusted free cash flow for fiscal years 2019, 2020 and 2021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97.25 Conversion or Exercise Price of Derivative Security.</w:t>
      </w:r>
    </w:p>
    <w:p>
      <w:pPr>
        <w:spacing w:after="0" w:line="46" w:lineRule="exact"/>
        <w:rPr>
          <w:rFonts w:ascii="Arial" w:cs="Arial" w:eastAsia="Arial" w:hAnsi="Arial"/>
          <w:sz w:val="13"/>
          <w:szCs w:val="13"/>
          <w:color w:val="008000"/>
        </w:rPr>
      </w:pPr>
    </w:p>
    <w:p>
      <w:pPr>
        <w:ind w:left="40" w:right="28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29, 2019.</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6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04/02/2019</w:t>
            </w:r>
          </w:p>
        </w:tc>
      </w:tr>
      <w:tr>
        <w:trPr>
          <w:trHeight w:val="22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4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2019-12-24T09:07:46Z</dcterms:created>
  <dcterms:modified xsi:type="dcterms:W3CDTF">2019-12-24T09:07:46Z</dcterms:modified>
</cp:coreProperties>
</file>