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right="4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-230505</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18"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-669290</wp:posOffset>
            </wp:positionV>
            <wp:extent cx="124460" cy="124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5277485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-633095</wp:posOffset>
            </wp:positionV>
            <wp:extent cx="58420" cy="646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753745</wp:posOffset>
            </wp:positionV>
            <wp:extent cx="6991985" cy="508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1985" cy="5086985"/>
                    </a:xfrm>
                    <a:prstGeom prst="rect">
                      <a:avLst/>
                    </a:prstGeom>
                    <a:noFill/>
                  </pic:spPr>
                </pic:pic>
              </a:graphicData>
            </a:graphic>
          </wp:anchor>
        </w:drawing>
      </w:r>
    </w:p>
    <w:p>
      <w:pPr>
        <w:spacing w:after="0" w:line="1262" w:lineRule="exact"/>
        <w:rPr>
          <w:sz w:val="24"/>
          <w:szCs w:val="24"/>
          <w:color w:val="auto"/>
        </w:rPr>
      </w:pPr>
    </w:p>
    <w:p>
      <w:pPr>
        <w:sectPr>
          <w:pgSz w:w="11900" w:h="16838" w:orient="portrait"/>
          <w:cols w:equalWidth="0" w:num="2">
            <w:col w:w="2320" w:space="220"/>
            <w:col w:w="854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Shvartsburg Alex</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12/15/2024</w:t>
      </w:r>
    </w:p>
    <w:p>
      <w:pPr>
        <w:spacing w:after="0" w:line="20" w:lineRule="exact"/>
        <w:rPr>
          <w:sz w:val="24"/>
          <w:szCs w:val="24"/>
          <w:color w:val="auto"/>
        </w:rPr>
      </w:pPr>
      <w:r>
        <w:rPr>
          <w:sz w:val="24"/>
          <w:szCs w:val="24"/>
          <w:color w:val="auto"/>
        </w:rPr>
        <w:br w:type="column"/>
      </w:r>
    </w:p>
    <w:p>
      <w:pPr>
        <w:ind w:left="-7" w:right="600" w:firstLine="7"/>
        <w:spacing w:after="0" w:line="26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3"/>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20" w:lineRule="exact"/>
        <w:rPr>
          <w:sz w:val="24"/>
          <w:szCs w:val="24"/>
          <w:color w:val="auto"/>
        </w:rPr>
      </w:pPr>
    </w:p>
    <w:p>
      <w:pPr>
        <w:sectPr>
          <w:pgSz w:w="11900" w:h="16838" w:orient="portrait"/>
          <w:cols w:equalWidth="0" w:num="3">
            <w:col w:w="3180" w:space="720"/>
            <w:col w:w="3107" w:space="720"/>
            <w:col w:w="3353"/>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X0</w:t>
            </w:r>
          </w:p>
        </w:tc>
        <w:tc>
          <w:tcPr>
            <w:tcW w:w="9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W26LG</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4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12/15/2024</w:t>
            </w:r>
          </w:p>
        </w:tc>
        <w:tc>
          <w:tcPr>
            <w:tcW w:w="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12/15/2024</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613</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19,342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12/15/2024</w:t>
            </w:r>
          </w:p>
        </w:tc>
        <w:tc>
          <w:tcPr>
            <w:tcW w:w="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12/15/2024</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line="314" w:lineRule="exact"/>
              <w:rPr>
                <w:sz w:val="20"/>
                <w:szCs w:val="20"/>
                <w:color w:val="auto"/>
              </w:rPr>
            </w:pPr>
            <w:r>
              <w:rPr>
                <w:rFonts w:ascii="Times New Roman" w:cs="Times New Roman" w:eastAsia="Times New Roman" w:hAnsi="Times New Roman"/>
                <w:sz w:val="33"/>
                <w:szCs w:val="33"/>
                <w:color w:val="0000FF"/>
                <w:vertAlign w:val="subscript"/>
              </w:rPr>
              <w:t>229</w:t>
            </w:r>
            <w:r>
              <w:rPr>
                <w:rFonts w:ascii="Times New Roman" w:cs="Times New Roman" w:eastAsia="Times New Roman" w:hAnsi="Times New Roman"/>
                <w:sz w:val="11"/>
                <w:szCs w:val="11"/>
                <w:color w:val="008000"/>
              </w:rPr>
              <w:t>(2)</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51.5</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19,113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jc w:val="center"/>
              <w:ind w:left="7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12/15/2024</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40" w:type="dxa"/>
            <w:vAlign w:val="bottom"/>
          </w:tcPr>
          <w:p>
            <w:pPr>
              <w:spacing w:after="0"/>
              <w:rPr>
                <w:sz w:val="5"/>
                <w:szCs w:val="5"/>
                <w:color w:val="auto"/>
              </w:rPr>
            </w:pPr>
          </w:p>
        </w:tc>
        <w:tc>
          <w:tcPr>
            <w:tcW w:w="820" w:type="dxa"/>
            <w:vAlign w:val="bottom"/>
            <w:vMerge w:val="restart"/>
          </w:tcPr>
          <w:p>
            <w:pPr>
              <w:ind w:left="480"/>
              <w:spacing w:after="0" w:line="144" w:lineRule="exact"/>
              <w:rPr>
                <w:sz w:val="20"/>
                <w:szCs w:val="20"/>
                <w:color w:val="auto"/>
              </w:rPr>
            </w:pPr>
            <w:r>
              <w:rPr>
                <w:rFonts w:ascii="Times New Roman" w:cs="Times New Roman" w:eastAsia="Times New Roman" w:hAnsi="Times New Roman"/>
                <w:sz w:val="13"/>
                <w:szCs w:val="13"/>
                <w:color w:val="0000FF"/>
              </w:rPr>
              <w:t>613</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6"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6" w:lineRule="exact"/>
        <w:rPr>
          <w:rFonts w:ascii="Times New Roman" w:cs="Times New Roman" w:eastAsia="Times New Roman" w:hAnsi="Times New Roman"/>
          <w:sz w:val="13"/>
          <w:szCs w:val="13"/>
          <w:color w:val="008000"/>
        </w:rPr>
      </w:pPr>
    </w:p>
    <w:p>
      <w:pPr>
        <w:ind w:left="40" w:right="30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14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2020, reporting person was granted RSUs subject to a four-year vesting schedule, the fourth and final vesting for which occurred on December 15, 2024. The RSUs are subject to forfeiture prior to vesting in accordance with the terms of the Plan and the award agreement.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6"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12/17/2024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-19050</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-85725</wp:posOffset>
            </wp:positionV>
            <wp:extent cx="490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083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2024-12-17T16:26:34Z</dcterms:created>
  <dcterms:modified xsi:type="dcterms:W3CDTF">2024-12-17T16:26:34Z</dcterms:modified>
</cp:coreProperties>
</file>